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F19" w:rsidRDefault="00127F19" w:rsidP="0004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7F19" w:rsidRDefault="00127F19" w:rsidP="0004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7F19" w:rsidRDefault="00127F19" w:rsidP="0004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7F19" w:rsidRDefault="00127F19" w:rsidP="0004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7F19" w:rsidRDefault="00127F19" w:rsidP="0004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7F19" w:rsidRDefault="00127F19" w:rsidP="0004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7F19" w:rsidRDefault="00127F19" w:rsidP="0004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7F19" w:rsidRDefault="00127F19" w:rsidP="0004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7F19" w:rsidRDefault="00127F19" w:rsidP="0004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7F19" w:rsidRDefault="00127F19" w:rsidP="0004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7F19" w:rsidRDefault="00127F19" w:rsidP="0004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7F19" w:rsidRDefault="00127F19" w:rsidP="0004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7F19" w:rsidRDefault="00127F19" w:rsidP="0004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2590" w:rsidRPr="00F422AF" w:rsidRDefault="00CF2590" w:rsidP="0004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22AF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</w:t>
      </w:r>
      <w:r w:rsidR="00F422AF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F422A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дополнени</w:t>
      </w:r>
      <w:r w:rsidR="00F422AF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F422AF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 w:rsidRPr="00F422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2AF" w:rsidRPr="00F422AF">
        <w:rPr>
          <w:rFonts w:ascii="Times New Roman" w:hAnsi="Times New Roman" w:cs="Times New Roman"/>
          <w:sz w:val="28"/>
          <w:szCs w:val="28"/>
        </w:rPr>
        <w:t>постановление правительства Еврейской автономной области от 16.04.2013 № 163-пп «Об управлении по охране и использованию объектов животного мира правительства Еврейской автономной области»</w:t>
      </w:r>
    </w:p>
    <w:p w:rsidR="00CF2590" w:rsidRPr="00247B0D" w:rsidRDefault="00CF2590" w:rsidP="00041C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2590" w:rsidRPr="00247B0D" w:rsidRDefault="00CF2590" w:rsidP="00041C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B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CF2590" w:rsidRPr="00247B0D" w:rsidRDefault="00CF2590" w:rsidP="00041C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B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CF2590" w:rsidRPr="00247B0D" w:rsidRDefault="00CF2590" w:rsidP="00041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7B0D">
        <w:rPr>
          <w:rFonts w:ascii="Times New Roman" w:eastAsia="Times New Roman" w:hAnsi="Times New Roman" w:cs="Times New Roman"/>
          <w:sz w:val="28"/>
          <w:szCs w:val="28"/>
        </w:rPr>
        <w:t>1. Внести в</w:t>
      </w:r>
      <w:r w:rsidRPr="00247B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422AF" w:rsidRPr="00F422AF">
        <w:rPr>
          <w:rFonts w:ascii="Times New Roman" w:hAnsi="Times New Roman" w:cs="Times New Roman"/>
          <w:sz w:val="28"/>
          <w:szCs w:val="28"/>
        </w:rPr>
        <w:t>постановление правительства Еврейской автономной области от 16.04.2013 № 163-пп «Об управлении по охране и использованию объектов животного мира правительства Еврейской автономной области»</w:t>
      </w:r>
      <w:r w:rsidRPr="00247B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B0D">
        <w:rPr>
          <w:rFonts w:ascii="Times New Roman" w:eastAsia="Times New Roman" w:hAnsi="Times New Roman" w:cs="Times New Roman"/>
          <w:bCs/>
          <w:sz w:val="28"/>
          <w:szCs w:val="28"/>
        </w:rPr>
        <w:t>следующие изменени</w:t>
      </w:r>
      <w:r w:rsidR="00F422AF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247B0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дополнени</w:t>
      </w:r>
      <w:r w:rsidR="00F422AF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247B0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F422AF" w:rsidRPr="00F422AF" w:rsidRDefault="00F422AF" w:rsidP="00041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22AF">
        <w:rPr>
          <w:rFonts w:ascii="Times New Roman" w:eastAsia="Times New Roman" w:hAnsi="Times New Roman" w:cs="Times New Roman"/>
          <w:bCs/>
          <w:sz w:val="28"/>
          <w:szCs w:val="28"/>
        </w:rPr>
        <w:t>1.1. Пункт 6 дополнить абзацем следующего содержания:</w:t>
      </w:r>
    </w:p>
    <w:p w:rsidR="00F422AF" w:rsidRPr="00F422AF" w:rsidRDefault="00F422AF" w:rsidP="00041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F422AF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F422AF">
        <w:rPr>
          <w:rFonts w:ascii="Times New Roman" w:hAnsi="Times New Roman" w:cs="Times New Roman"/>
          <w:sz w:val="28"/>
          <w:szCs w:val="28"/>
        </w:rPr>
        <w:t>органом исполнительной власти Еврейской автономной области, уполномоченным на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комиссии по определению границ рыболовных участков в Еврейской автономной области.».</w:t>
      </w:r>
    </w:p>
    <w:p w:rsidR="00F422AF" w:rsidRDefault="00F422AF" w:rsidP="00041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1.2. В </w:t>
      </w:r>
      <w:hyperlink r:id="rId6" w:history="1">
        <w:r w:rsidRPr="00F422AF">
          <w:rPr>
            <w:rFonts w:ascii="Times New Roman" w:hAnsi="Times New Roman" w:cs="Times New Roman"/>
            <w:sz w:val="28"/>
            <w:szCs w:val="28"/>
          </w:rPr>
          <w:t>Положени</w:t>
        </w:r>
        <w:r>
          <w:rPr>
            <w:rFonts w:ascii="Times New Roman" w:hAnsi="Times New Roman" w:cs="Times New Roman"/>
            <w:sz w:val="28"/>
            <w:szCs w:val="28"/>
          </w:rPr>
          <w:t>и</w:t>
        </w:r>
      </w:hyperlink>
      <w:r w:rsidRPr="00F422AF">
        <w:rPr>
          <w:rFonts w:ascii="Times New Roman" w:hAnsi="Times New Roman" w:cs="Times New Roman"/>
          <w:sz w:val="28"/>
          <w:szCs w:val="28"/>
        </w:rPr>
        <w:t xml:space="preserve"> об управлении по охране и использованию объектов животного мира правительст</w:t>
      </w:r>
      <w:r>
        <w:rPr>
          <w:rFonts w:ascii="Times New Roman" w:hAnsi="Times New Roman" w:cs="Times New Roman"/>
          <w:sz w:val="28"/>
          <w:szCs w:val="28"/>
        </w:rPr>
        <w:t>ва Еврейской автономной области, утвержденном вышеуказанным постановлением:</w:t>
      </w:r>
    </w:p>
    <w:p w:rsidR="00041C64" w:rsidRDefault="00041C64" w:rsidP="00041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422AF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22AF">
        <w:rPr>
          <w:rFonts w:ascii="Times New Roman" w:hAnsi="Times New Roman" w:cs="Times New Roman"/>
          <w:sz w:val="28"/>
          <w:szCs w:val="28"/>
        </w:rPr>
        <w:t xml:space="preserve"> 2 «Полномочия управления по охране и использованию объектов животного мира»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22AF" w:rsidRPr="00F422AF" w:rsidRDefault="00F422AF" w:rsidP="00041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2AF">
        <w:rPr>
          <w:rFonts w:ascii="Times New Roman" w:hAnsi="Times New Roman" w:cs="Times New Roman"/>
          <w:sz w:val="28"/>
          <w:szCs w:val="28"/>
        </w:rPr>
        <w:t>- пункт 5.7 изложить в следующей редакции:</w:t>
      </w:r>
    </w:p>
    <w:p w:rsidR="00F422AF" w:rsidRPr="00E67A07" w:rsidRDefault="00F422AF" w:rsidP="00E67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2AF">
        <w:rPr>
          <w:rFonts w:ascii="Times New Roman" w:hAnsi="Times New Roman" w:cs="Times New Roman"/>
          <w:sz w:val="28"/>
          <w:szCs w:val="28"/>
        </w:rPr>
        <w:t>«5.7. Выдает разрешения на содержание и разведение объектов животного мира, в том числе отнесенных к охотничьим ресурсам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22AF">
        <w:rPr>
          <w:rFonts w:ascii="Times New Roman" w:hAnsi="Times New Roman" w:cs="Times New Roman"/>
          <w:sz w:val="28"/>
          <w:szCs w:val="28"/>
        </w:rPr>
        <w:t xml:space="preserve"> в полувольных условиях и искусственно созданной среде обитания (кроме объектов животного мира, занесенных в Красную книгу Российской Федерации), за исключением разрешений на содержание и разведение </w:t>
      </w:r>
      <w:r w:rsidRPr="00E67A07">
        <w:rPr>
          <w:rFonts w:ascii="Times New Roman" w:hAnsi="Times New Roman" w:cs="Times New Roman"/>
          <w:sz w:val="28"/>
          <w:szCs w:val="28"/>
        </w:rPr>
        <w:t>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значения.»;</w:t>
      </w:r>
    </w:p>
    <w:p w:rsidR="008675B6" w:rsidRPr="00E67A07" w:rsidRDefault="008675B6" w:rsidP="00E67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A07">
        <w:rPr>
          <w:rFonts w:ascii="Times New Roman" w:hAnsi="Times New Roman" w:cs="Times New Roman"/>
          <w:sz w:val="28"/>
          <w:szCs w:val="28"/>
        </w:rPr>
        <w:t xml:space="preserve">- пункт 10.6 </w:t>
      </w:r>
      <w:r w:rsidR="00E67A07" w:rsidRPr="00E67A07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E67A07" w:rsidRPr="00E67A07">
        <w:rPr>
          <w:rFonts w:ascii="Times New Roman" w:hAnsi="Times New Roman" w:cs="Times New Roman"/>
          <w:sz w:val="28"/>
          <w:szCs w:val="28"/>
        </w:rPr>
        <w:t>:</w:t>
      </w:r>
    </w:p>
    <w:p w:rsidR="00E67A07" w:rsidRPr="00E67A07" w:rsidRDefault="00E67A07" w:rsidP="00E67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A07">
        <w:rPr>
          <w:rFonts w:ascii="Times New Roman" w:hAnsi="Times New Roman" w:cs="Times New Roman"/>
          <w:sz w:val="28"/>
          <w:szCs w:val="28"/>
        </w:rPr>
        <w:t xml:space="preserve">«10.6. </w:t>
      </w:r>
      <w:r w:rsidRPr="00E67A07">
        <w:rPr>
          <w:rFonts w:ascii="Times New Roman" w:hAnsi="Times New Roman" w:cs="Times New Roman"/>
          <w:sz w:val="28"/>
          <w:szCs w:val="28"/>
        </w:rPr>
        <w:t>Осуществляет функции главного администратора доходов</w:t>
      </w:r>
      <w:r w:rsidRPr="00E67A07">
        <w:rPr>
          <w:rFonts w:ascii="Times New Roman" w:hAnsi="Times New Roman" w:cs="Times New Roman"/>
          <w:sz w:val="28"/>
          <w:szCs w:val="28"/>
        </w:rPr>
        <w:t xml:space="preserve"> областного бюджета.»;</w:t>
      </w:r>
      <w:bookmarkStart w:id="0" w:name="_GoBack"/>
      <w:bookmarkEnd w:id="0"/>
    </w:p>
    <w:p w:rsidR="00F422AF" w:rsidRPr="00E67A07" w:rsidRDefault="00F422AF" w:rsidP="00041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A07">
        <w:rPr>
          <w:rFonts w:ascii="Times New Roman" w:hAnsi="Times New Roman" w:cs="Times New Roman"/>
          <w:sz w:val="28"/>
          <w:szCs w:val="28"/>
        </w:rPr>
        <w:lastRenderedPageBreak/>
        <w:t xml:space="preserve">- пункт 10.14 </w:t>
      </w:r>
      <w:r w:rsidR="00041C64" w:rsidRPr="00E67A0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41C64" w:rsidRPr="00E67A07" w:rsidRDefault="00041C64" w:rsidP="00041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A07">
        <w:rPr>
          <w:rFonts w:ascii="Times New Roman" w:hAnsi="Times New Roman" w:cs="Times New Roman"/>
          <w:sz w:val="28"/>
          <w:szCs w:val="28"/>
        </w:rPr>
        <w:t>«10.14. Осуществляет внутренний финансовый аудит.».</w:t>
      </w:r>
    </w:p>
    <w:p w:rsidR="00CF2590" w:rsidRPr="00E67A07" w:rsidRDefault="00CF2590" w:rsidP="00041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07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E67A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CF2590" w:rsidRPr="00127F19" w:rsidRDefault="00CF2590" w:rsidP="00041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7B0D" w:rsidRPr="00127F19" w:rsidRDefault="00247B0D" w:rsidP="00041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2590" w:rsidRPr="00127F19" w:rsidRDefault="00CF2590" w:rsidP="00041C64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C64" w:rsidRDefault="00041C64" w:rsidP="00041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041C64" w:rsidRDefault="00041C64" w:rsidP="00041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губернатора области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Р.Э. Гольдштейн</w:t>
      </w:r>
    </w:p>
    <w:p w:rsidR="00566ABF" w:rsidRPr="00247B0D" w:rsidRDefault="00A23ED3" w:rsidP="00041C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6ABF" w:rsidRPr="00247B0D" w:rsidSect="007D033B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ED3" w:rsidRDefault="00A23ED3">
      <w:pPr>
        <w:spacing w:after="0" w:line="240" w:lineRule="auto"/>
      </w:pPr>
      <w:r>
        <w:separator/>
      </w:r>
    </w:p>
  </w:endnote>
  <w:endnote w:type="continuationSeparator" w:id="0">
    <w:p w:rsidR="00A23ED3" w:rsidRDefault="00A23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ED3" w:rsidRDefault="00A23ED3">
      <w:pPr>
        <w:spacing w:after="0" w:line="240" w:lineRule="auto"/>
      </w:pPr>
      <w:r>
        <w:separator/>
      </w:r>
    </w:p>
  </w:footnote>
  <w:footnote w:type="continuationSeparator" w:id="0">
    <w:p w:rsidR="00A23ED3" w:rsidRDefault="00A23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950" w:rsidRDefault="00CF2590">
    <w:pPr>
      <w:pStyle w:val="a3"/>
      <w:jc w:val="center"/>
    </w:pPr>
    <w:r w:rsidRPr="002C61BF">
      <w:rPr>
        <w:rFonts w:ascii="Times New Roman" w:hAnsi="Times New Roman"/>
        <w:sz w:val="24"/>
        <w:szCs w:val="24"/>
      </w:rPr>
      <w:fldChar w:fldCharType="begin"/>
    </w:r>
    <w:r w:rsidRPr="002C61BF">
      <w:rPr>
        <w:rFonts w:ascii="Times New Roman" w:hAnsi="Times New Roman"/>
        <w:sz w:val="24"/>
        <w:szCs w:val="24"/>
      </w:rPr>
      <w:instrText>PAGE   \* MERGEFORMAT</w:instrText>
    </w:r>
    <w:r w:rsidRPr="002C61BF">
      <w:rPr>
        <w:rFonts w:ascii="Times New Roman" w:hAnsi="Times New Roman"/>
        <w:sz w:val="24"/>
        <w:szCs w:val="24"/>
      </w:rPr>
      <w:fldChar w:fldCharType="separate"/>
    </w:r>
    <w:r w:rsidR="00E67A07">
      <w:rPr>
        <w:rFonts w:ascii="Times New Roman" w:hAnsi="Times New Roman"/>
        <w:noProof/>
        <w:sz w:val="24"/>
        <w:szCs w:val="24"/>
      </w:rPr>
      <w:t>2</w:t>
    </w:r>
    <w:r w:rsidRPr="002C61BF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E0"/>
    <w:rsid w:val="00032E37"/>
    <w:rsid w:val="00041C64"/>
    <w:rsid w:val="00127F19"/>
    <w:rsid w:val="00165477"/>
    <w:rsid w:val="001858CD"/>
    <w:rsid w:val="00186D71"/>
    <w:rsid w:val="00247B0D"/>
    <w:rsid w:val="003D14EA"/>
    <w:rsid w:val="00406C0E"/>
    <w:rsid w:val="004A056A"/>
    <w:rsid w:val="005200A2"/>
    <w:rsid w:val="005A3076"/>
    <w:rsid w:val="007A7575"/>
    <w:rsid w:val="007D033B"/>
    <w:rsid w:val="00826971"/>
    <w:rsid w:val="008675B6"/>
    <w:rsid w:val="008A3188"/>
    <w:rsid w:val="00A23ED3"/>
    <w:rsid w:val="00BF2E35"/>
    <w:rsid w:val="00C167E0"/>
    <w:rsid w:val="00C17F7C"/>
    <w:rsid w:val="00C70460"/>
    <w:rsid w:val="00CB2B5E"/>
    <w:rsid w:val="00CF2590"/>
    <w:rsid w:val="00D5237C"/>
    <w:rsid w:val="00E67A07"/>
    <w:rsid w:val="00EC5D60"/>
    <w:rsid w:val="00F422AF"/>
    <w:rsid w:val="00FA606E"/>
    <w:rsid w:val="00FE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3C34"/>
  <w15:chartTrackingRefBased/>
  <w15:docId w15:val="{4E69E05C-38C8-4EB2-90DE-8111AB32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59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F2590"/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B2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2B5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6547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65066A591677C837CC388572D64CE3864CCDCA2D5BBA3A34C2E408B66111024B1F92A73E11F0EA282BA26E62C1722D448E9EE52AF32F6B4BB862dBWB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Пьяников Александр Андреевич</dc:creator>
  <cp:keywords/>
  <dc:description/>
  <cp:lastModifiedBy>Пьяников Александр Андреевич</cp:lastModifiedBy>
  <cp:revision>15</cp:revision>
  <cp:lastPrinted>2020-01-30T23:40:00Z</cp:lastPrinted>
  <dcterms:created xsi:type="dcterms:W3CDTF">2020-01-15T06:56:00Z</dcterms:created>
  <dcterms:modified xsi:type="dcterms:W3CDTF">2020-04-03T02:21:00Z</dcterms:modified>
</cp:coreProperties>
</file>