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272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none"/>
        </w:rPr>
        <w:t xml:space="preserve">АВИТЕЛЬСТВО ЕВРЕЙСКОЙ АВТОНОМНОЙ ОБЛАСТИ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pacing w:val="45"/>
          <w:sz w:val="36"/>
          <w:szCs w:val="36"/>
          <w:highlight w:val="none"/>
        </w:rPr>
        <w:t xml:space="preserve">РАСПОРЯЖЕНИЕ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 w:themeColor="text1"/>
          <w:sz w:val="20"/>
        </w:rPr>
        <w:t xml:space="preserve">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. Биробиджан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</w:rPr>
        <w:t xml:space="preserve">⌐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 w:themeColor="text1"/>
          <w:sz w:val="32"/>
        </w:rPr>
        <w:t xml:space="preserve">¬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16"/>
        <w:jc w:val="both"/>
      </w:pPr>
      <w:r>
        <w:rPr>
          <w:rFonts w:ascii="Times New Roman" w:hAnsi="Times New Roman"/>
          <w:sz w:val="28"/>
          <w:szCs w:val="28"/>
          <w:highlight w:val="none"/>
        </w:rPr>
        <w:t xml:space="preserve">О принятии в 2023 году автомобилей скорой медицинской помощи</w:t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0"/>
          <w:szCs w:val="18"/>
        </w:rPr>
      </w:r>
      <w:r/>
    </w:p>
    <w:p>
      <w:pPr>
        <w:pStyle w:val="816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распоряжением Правительства Российской Федерации от 27.06.2023 № 1695-р: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16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/>
          <w:sz w:val="28"/>
          <w:szCs w:val="28"/>
          <w:highlight w:val="none"/>
        </w:rPr>
        <w:t xml:space="preserve">Определить департамент здравоохранения правительства Еврейской автономной области органом испо</w:t>
      </w:r>
      <w:r>
        <w:rPr>
          <w:rFonts w:ascii="Times New Roman" w:hAnsi="Times New Roman"/>
          <w:sz w:val="28"/>
          <w:szCs w:val="28"/>
          <w:highlight w:val="none"/>
        </w:rPr>
        <w:t xml:space="preserve">лнительной вл</w:t>
      </w:r>
      <w:r>
        <w:rPr>
          <w:rFonts w:ascii="Times New Roman" w:hAnsi="Times New Roman"/>
          <w:sz w:val="28"/>
          <w:szCs w:val="28"/>
          <w:highlight w:val="none"/>
        </w:rPr>
        <w:t xml:space="preserve">асти Еврейской автономной области, уполномоченным на организацию приема в 2023 году автомобилей скорой медицинской помощи, приобретаемых за счет средств федерального бюджета для нужд Еврейской автономной области, и наделить его правом подписания соглашения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на поставку </w:t>
      </w:r>
      <w:r>
        <w:rPr>
          <w:rFonts w:ascii="Times New Roman" w:hAnsi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</w:rPr>
        <w:t xml:space="preserve">втомобилей скорой медицинской помощи и оказание услуг по их доставке в Еврейскую автономную область (далее – соглашение), а так же дополнительных соглашений к соглашению, актов приема-передачи, товарных накладных и иных документов по исполнению соглашения.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16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Наделить правом по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дписания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>
        <w:rPr>
          <w:rFonts w:ascii="Times New Roman" w:hAnsi="Times New Roman"/>
          <w:sz w:val="28"/>
          <w:szCs w:val="28"/>
        </w:rPr>
        <w:t xml:space="preserve">от имени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правительства Еврейской автономной области – начальника департамента здравоохранения правительства Еврейской автономной области В.А. Жукова.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6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highlight w:val="none"/>
        </w:rPr>
        <w:t xml:space="preserve">Департаменту здравоохранения правительства Еврейской автономной области в срок до 31 декабря 2023 года: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17"/>
        <w:numPr>
          <w:ilvl w:val="0"/>
          <w:numId w:val="0"/>
        </w:numPr>
        <w:ind w:left="709" w:right="0" w:firstLine="0"/>
      </w:pPr>
      <w:r>
        <w:rPr>
          <w:rFonts w:ascii="Times New Roman" w:hAnsi="Times New Roman"/>
          <w:sz w:val="28"/>
          <w:szCs w:val="28"/>
          <w:highlight w:val="none"/>
        </w:rPr>
        <w:t xml:space="preserve">- заключить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соглашение;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numPr>
          <w:ilvl w:val="0"/>
          <w:numId w:val="0"/>
        </w:numPr>
        <w:ind w:left="0" w:right="0" w:firstLine="709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осуществить прием автомобилей скорой медицинской помощи в соответствии с условиями соглашения.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7"/>
        <w:numPr>
          <w:ilvl w:val="0"/>
          <w:numId w:val="0"/>
        </w:numPr>
        <w:ind w:left="0" w:right="0" w:firstLine="709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Департаменту по управлению государственным имуществом Еврейской автономной области внести изменения в реестр государственного имущества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0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color w:val="auto"/>
      <w:spacing w:val="0"/>
      <w:position w:val="0"/>
      <w:sz w:val="22"/>
      <w:szCs w:val="20"/>
      <w:highlight w:val="none"/>
      <w:u w:val="none"/>
      <w:vertAlign w:val="baseline"/>
      <w:lang w:val="ru-RU" w:eastAsia="ru-RU" w:bidi="ar-SA"/>
      <w14:ligatures w14:val="none"/>
    </w:rPr>
  </w:style>
  <w:style w:type="paragraph" w:styleId="817" w:customStyle="1">
    <w:name w:val="12"/>
    <w:basedOn w:val="816"/>
    <w:qFormat/>
    <w:pPr>
      <w:numPr>
        <w:ilvl w:val="0"/>
        <w:numId w:val="0"/>
      </w:num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Calibri" w:eastAsiaTheme="minorEastAsia"/>
      <w:color w:val="auto"/>
      <w:spacing w:val="0"/>
      <w:position w:val="0"/>
      <w:sz w:val="28"/>
      <w:szCs w:val="28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2023-07-13T00:33:04Z</dcterms:modified>
</cp:coreProperties>
</file>