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34D1AA" wp14:editId="715C59C5">
            <wp:extent cx="5810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ПО ОБЕСПЕЧЕНИЮ </w:t>
      </w: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ДЕЯТЕЛЬНОСТИ МИРОВЫХ СУДЕЙ И ВЗАИМОДЕЙСТВИЮ </w:t>
      </w: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ПРАВООХРАНИТЕЛЬНЫМИ ОРГАНАМИ </w:t>
      </w: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ЕВРЕЙСКОЙ АВТОНОМНОЙ ОБЛАСТИ</w:t>
      </w: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625F7F" w:rsidRDefault="00625F7F" w:rsidP="00625F7F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№ _______</w:t>
      </w:r>
    </w:p>
    <w:p w:rsidR="00625F7F" w:rsidRDefault="00625F7F" w:rsidP="00625F7F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625F7F" w:rsidRDefault="00625F7F" w:rsidP="00625F7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Биробиджан</w:t>
      </w:r>
    </w:p>
    <w:p w:rsidR="00625F7F" w:rsidRDefault="00625F7F" w:rsidP="00625F7F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353" w:rsidRDefault="00775353" w:rsidP="00775353">
      <w:pPr>
        <w:widowControl/>
        <w:autoSpaceDE/>
        <w:adjustRightInd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I0"/>
      <w:bookmarkStart w:id="1" w:name="C0"/>
      <w:bookmarkEnd w:id="0"/>
      <w:bookmarkEnd w:id="1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внесении изменени</w:t>
      </w:r>
      <w:bookmarkStart w:id="2" w:name="C1"/>
      <w:bookmarkEnd w:id="2"/>
      <w:r>
        <w:rPr>
          <w:rFonts w:ascii="Times New Roman" w:hAnsi="Times New Roman" w:cs="Times New Roman"/>
          <w:bCs/>
          <w:sz w:val="28"/>
          <w:szCs w:val="28"/>
          <w:lang w:eastAsia="ru-RU"/>
        </w:rPr>
        <w:t>й в</w:t>
      </w:r>
      <w:bookmarkStart w:id="3" w:name="C2"/>
      <w:bookmarkEnd w:id="3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перечень должностей государственной гражданской службы Еврейской автономной области управления по обеспечению деятельности мировых судей и взаимодействию с правоохранительными органами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  обязательствах имущественного характера, а также о доходах, расходах, об  имуществе и обязательствах имущественного характера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приказом управления по обеспечению деятельности мировых судей и взаимодействию с  правоохранительными органами Еврейской автономной области от </w:t>
      </w:r>
      <w:r>
        <w:rPr>
          <w:rFonts w:ascii="Times New Roman" w:hAnsi="Times New Roman" w:cs="Times New Roman"/>
          <w:sz w:val="28"/>
          <w:szCs w:val="28"/>
        </w:rPr>
        <w:t>22.08.2018  № 66-ОД</w:t>
      </w:r>
    </w:p>
    <w:p w:rsidR="00775353" w:rsidRDefault="00775353" w:rsidP="00775353">
      <w:pPr>
        <w:widowControl/>
        <w:autoSpaceDE/>
        <w:adjustRightInd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75353" w:rsidRDefault="00775353" w:rsidP="00775353">
      <w:pPr>
        <w:widowControl/>
        <w:autoSpaceDE/>
        <w:adjustRightInd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ПРИКАЗЫВАЮ: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1. 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Внести в </w:t>
      </w:r>
      <w:bookmarkStart w:id="4" w:name="C3"/>
      <w:bookmarkEnd w:id="4"/>
      <w:r w:rsidRPr="00625F7F">
        <w:rPr>
          <w:rFonts w:ascii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625F7F">
        <w:rPr>
          <w:rFonts w:ascii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"http://base-eao:7000/law?d&amp;nd=642217281&amp;prevDoc=642228384&amp;mark=1PI7B5E3DAHTJV01F8EU52A58HPP0C89NSP1B5BG8P3BJO94D17I943K" \l "I0" \t "_top" </w:instrText>
      </w:r>
      <w:r w:rsidRPr="00625F7F">
        <w:rPr>
          <w:rFonts w:ascii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Pr="00625F7F">
        <w:rPr>
          <w:rStyle w:val="a3"/>
          <w:rFonts w:ascii="Times New Roman" w:hAnsi="Times New Roman"/>
          <w:color w:val="auto"/>
          <w:spacing w:val="2"/>
          <w:sz w:val="28"/>
          <w:szCs w:val="28"/>
          <w:u w:val="none"/>
          <w:lang w:eastAsia="ru-RU"/>
        </w:rPr>
        <w:t>Перечень</w:t>
      </w:r>
      <w:r w:rsidRPr="00625F7F">
        <w:rPr>
          <w:rFonts w:ascii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hyperlink r:id="rId6" w:anchor="C4" w:history="1">
        <w:r w:rsidRPr="00625F7F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</w:t>
        </w:r>
      </w:hyperlink>
      <w:r w:rsidRPr="00625F7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должностей </w:t>
      </w:r>
      <w:r w:rsidRPr="00625F7F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государственной гражданской службы Еврейской автономно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 области управления по обеспечению деятельности мировых судей и взаимодействию с правоохранительными органами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  обязательствах имущественного характера, а также о доходах, расходах, об  имуществе и обязательствах имущественного характера своих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приказом управления по обеспечению деятельности мировых судей и взаимодействию с  правоохранительными органами Еврейской автономной области от  </w:t>
      </w:r>
      <w:r>
        <w:rPr>
          <w:rFonts w:ascii="Times New Roman" w:hAnsi="Times New Roman" w:cs="Times New Roman"/>
          <w:sz w:val="28"/>
          <w:szCs w:val="28"/>
        </w:rPr>
        <w:t xml:space="preserve">22.08.2018 № 66-ОД «Об утверждении перечня конкретных должностей государственной гражданской службы Еврейской автономной области в  управлении по обеспечению деятельности мировых судей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  взаимодействию с правоохранительными органами Еврейской автономной области, при замещении которых государственные гражданские служащие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следующие изменени</w:t>
      </w:r>
      <w:bookmarkStart w:id="5" w:name="C4"/>
      <w:bookmarkEnd w:id="5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я, изложив его в следующей редакции:</w:t>
      </w:r>
      <w:proofErr w:type="gramEnd"/>
    </w:p>
    <w:p w:rsidR="00775353" w:rsidRDefault="00775353" w:rsidP="00775353">
      <w:pPr>
        <w:widowControl/>
        <w:autoSpaceDE/>
        <w:adjustRightInd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6" w:name="C5"/>
      <w:bookmarkEnd w:id="6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«Перечень </w:t>
      </w:r>
    </w:p>
    <w:p w:rsidR="00775353" w:rsidRDefault="00775353" w:rsidP="00775353">
      <w:pPr>
        <w:widowControl/>
        <w:autoSpaceDE/>
        <w:adjustRightInd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должностей государственной гражданской службы </w:t>
      </w:r>
    </w:p>
    <w:p w:rsidR="00775353" w:rsidRDefault="00775353" w:rsidP="0077535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Еврейской автономной области управления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обеспечению деятельности мировых судей и взаимодействию с правоохранительными органами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t>при замещении которые государственные гражданские служащие Еврейской автономной области обязаны представлять с ведения о своих доходах, расходах, об имуществе и обязательствах имущественного характера, а также о доходах, расходах, об имуществе и обязательствах имущественного характера своих супруги (супруга) и несовершеннолетних детей</w:t>
      </w:r>
      <w:proofErr w:type="gramEnd"/>
    </w:p>
    <w:p w:rsidR="00775353" w:rsidRDefault="00775353" w:rsidP="0077535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448E4" w:rsidRDefault="006448E4" w:rsidP="006448E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ведущий специалист 3 разряда управления;</w:t>
      </w:r>
    </w:p>
    <w:p w:rsidR="006448E4" w:rsidRDefault="006448E4" w:rsidP="006448E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главный специалист-эксперт управления;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консу</w:t>
      </w:r>
      <w:bookmarkStart w:id="7" w:name="_GoBack"/>
      <w:bookmarkEnd w:id="7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льтант </w:t>
      </w:r>
      <w:r w:rsidR="00AA2BF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отдела по взаимодействию с правоохранительными органами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управления;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главный специалист-эксперт</w:t>
      </w:r>
      <w:r w:rsidR="00AA2BF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отдела по взаимодействию с правоохранительными органами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управления</w:t>
      </w:r>
      <w:r w:rsidR="006448E4" w:rsidRP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(2 должности);</w:t>
      </w:r>
    </w:p>
    <w:p w:rsidR="005A0E02" w:rsidRDefault="005A0E02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 начальник отдела 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 вопросам территориальной и гражданской обороны, защиты населения и территорий от чрезвычайных ситуаций управления;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 главный государственный инспектор 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отдела 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 вопросам территориальной и гражданской обороны, защиты населения и территорий от чрезвычайных ситуаций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управления;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старший государственный инспектор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отдела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 вопросам территориальной и гражданской обороны, защиты населения и территорий от чрезвычайных ситуаций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управления;</w:t>
      </w:r>
    </w:p>
    <w:p w:rsidR="00775353" w:rsidRDefault="006448E4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 консультант </w:t>
      </w:r>
      <w:r w:rsidR="0077535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отдела по обеспечению деятельности мировых судей управления;</w:t>
      </w:r>
    </w:p>
    <w:p w:rsidR="00775353" w:rsidRDefault="00775353" w:rsidP="006448E4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- главный специалист-эксперт отдела по обеспечению деятельности мировых судей управления (</w:t>
      </w:r>
      <w:r w:rsidR="006448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3 должности)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775353" w:rsidRDefault="00775353" w:rsidP="00775353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2. Настоящий приказ вступает в силу со дня его официального опубликования.</w:t>
      </w:r>
    </w:p>
    <w:p w:rsidR="00775353" w:rsidRDefault="00775353" w:rsidP="00775353">
      <w:pPr>
        <w:widowControl/>
        <w:autoSpaceDE/>
        <w:adjustRightInd/>
        <w:spacing w:before="30" w:after="30"/>
        <w:ind w:left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75353" w:rsidRDefault="00775353" w:rsidP="00775353">
      <w:pPr>
        <w:widowControl/>
        <w:autoSpaceDE/>
        <w:adjustRightInd/>
        <w:spacing w:before="30" w:after="30"/>
        <w:ind w:left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75353" w:rsidRDefault="00775353" w:rsidP="00775353">
      <w:pPr>
        <w:widowControl/>
        <w:autoSpaceDE/>
        <w:adjustRightInd/>
        <w:spacing w:before="30" w:after="30"/>
        <w:ind w:left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775353" w:rsidRDefault="00775353" w:rsidP="00775353">
      <w:pPr>
        <w:widowControl/>
        <w:autoSpaceDE/>
        <w:adjustRightInd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С.Г. Овчинников</w:t>
      </w:r>
    </w:p>
    <w:p w:rsidR="004D0EBA" w:rsidRDefault="004D0EBA" w:rsidP="00775353">
      <w:pPr>
        <w:widowControl/>
        <w:autoSpaceDE/>
        <w:adjustRightInd/>
        <w:jc w:val="both"/>
        <w:outlineLvl w:val="2"/>
      </w:pPr>
    </w:p>
    <w:sectPr w:rsidR="004D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C"/>
    <w:rsid w:val="0023186B"/>
    <w:rsid w:val="004D0EBA"/>
    <w:rsid w:val="005A0E02"/>
    <w:rsid w:val="00625F7F"/>
    <w:rsid w:val="006448E4"/>
    <w:rsid w:val="0073050E"/>
    <w:rsid w:val="00775353"/>
    <w:rsid w:val="0099689C"/>
    <w:rsid w:val="00A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F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-eao:7000/law?doc&amp;nd=642228384&amp;nh=0&amp;c=%C4%CE%CF%CE%CB%CD%C5%CD%C8%C9+%CF%C5%D0%C5%D7%C5%CD%DC+%C2%CD%C5%D1%C5%CD%C8%C8&amp;spack=111intelsearch%3D%EE+%E2%ED%E5%F1%E5%ED%E8%E8+%E4%EE%EF%EE%EB%ED%E5%ED%E8%E9+%E2+%EF%E5%F0%E5%F7%E5%ED%FC%26listid%3D010000000100%26listpos%3D15%26lsz%3D1072%26razdel%3D642200001%26w%3D5%26whereselect%3D5%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Гравина Светлана Леонидовна</dc:creator>
  <cp:keywords/>
  <dc:description/>
  <cp:lastModifiedBy>Гравина Светлана Леонидовна</cp:lastModifiedBy>
  <cp:revision>6</cp:revision>
  <dcterms:created xsi:type="dcterms:W3CDTF">2018-06-15T00:47:00Z</dcterms:created>
  <dcterms:modified xsi:type="dcterms:W3CDTF">2020-01-17T00:25:00Z</dcterms:modified>
</cp:coreProperties>
</file>