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050C" w14:textId="77777777" w:rsidR="00BC23DA" w:rsidRDefault="000B6F59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Проект</w:t>
      </w:r>
    </w:p>
    <w:p w14:paraId="3D9868D0" w14:textId="77777777" w:rsidR="00BC23DA" w:rsidRDefault="00BC23D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AF9CA08" w14:textId="77777777" w:rsidR="00BC23DA" w:rsidRDefault="000B6F5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9AD294" wp14:editId="418D440B">
            <wp:extent cx="731520" cy="8477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3152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85FE8" w14:textId="77777777" w:rsidR="00BC23DA" w:rsidRDefault="00BC23D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11440AA" w14:textId="77777777" w:rsidR="00BC23DA" w:rsidRDefault="000B6F59">
      <w:pPr>
        <w:widowControl w:val="0"/>
        <w:spacing w:after="0" w:line="240" w:lineRule="auto"/>
        <w:ind w:left="-1701" w:firstLine="142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783063" wp14:editId="14E5305E">
            <wp:extent cx="7516495" cy="1619250"/>
            <wp:effectExtent l="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83700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7516494" cy="1619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19D7E" w14:textId="77777777" w:rsidR="00BC23DA" w:rsidRDefault="00BC23DA">
      <w:pPr>
        <w:pStyle w:val="ConsPlusTitle"/>
        <w:contextualSpacing/>
        <w:jc w:val="center"/>
      </w:pPr>
    </w:p>
    <w:p w14:paraId="06039530" w14:textId="77777777" w:rsidR="00BC23DA" w:rsidRDefault="000B6F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</w:t>
      </w:r>
      <w:r>
        <w:rPr>
          <w:rFonts w:ascii="Times New Roman" w:eastAsia="Arial" w:hAnsi="Times New Roman"/>
          <w:sz w:val="28"/>
          <w:szCs w:val="28"/>
        </w:rPr>
        <w:t xml:space="preserve">Порядка назначения и выплаты ежемесячной денежной компенсации за наем жилья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медицинским работникам, </w:t>
      </w:r>
      <w:r>
        <w:rPr>
          <w:rFonts w:ascii="Times New Roman" w:eastAsia="Arial" w:hAnsi="Times New Roman"/>
          <w:sz w:val="28"/>
          <w:szCs w:val="28"/>
        </w:rPr>
        <w:t>принятым на работу в областные учреждения 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27EFE92" w14:textId="77777777" w:rsidR="00BC23DA" w:rsidRDefault="00BC23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CF9005A" w14:textId="77777777" w:rsidR="00BC23DA" w:rsidRDefault="00BC23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8F6A51" w14:textId="77777777" w:rsidR="00BC23DA" w:rsidRDefault="000B6F59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законом Еврейской автономной области от 30.10.2013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390-ОЗ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мерах по привлечению медицинских работников для работы в областных учреждениях здравоохранения и их закреплению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Еврейской автономной области </w:t>
      </w:r>
    </w:p>
    <w:p w14:paraId="43EE7560" w14:textId="77777777" w:rsidR="00BC23DA" w:rsidRDefault="000B6F59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E19B673" w14:textId="77777777" w:rsidR="00BC23DA" w:rsidRDefault="000B6F59">
      <w:pPr>
        <w:pStyle w:val="ConsPlusNormal"/>
        <w:numPr>
          <w:ilvl w:val="0"/>
          <w:numId w:val="7"/>
        </w:numPr>
        <w:tabs>
          <w:tab w:val="left" w:pos="992"/>
        </w:tabs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Утвердить прилагаемый Порядок назначения и выплаты ежемесячной денежной компенсации за наем жилья</w:t>
      </w:r>
      <w:r>
        <w:rPr>
          <w:color w:val="FF0000"/>
          <w:szCs w:val="28"/>
        </w:rPr>
        <w:t xml:space="preserve"> </w:t>
      </w:r>
      <w:r>
        <w:rPr>
          <w:rFonts w:eastAsia="Arial"/>
          <w:color w:val="000000" w:themeColor="text1"/>
          <w:szCs w:val="28"/>
        </w:rPr>
        <w:t>медицинским работникам,</w:t>
      </w:r>
      <w:r>
        <w:rPr>
          <w:color w:val="000000" w:themeColor="text1"/>
          <w:szCs w:val="28"/>
        </w:rPr>
        <w:t xml:space="preserve"> принятым на работу в областные учреждения здравоохранения.</w:t>
      </w:r>
    </w:p>
    <w:p w14:paraId="2B7913B3" w14:textId="45304A37" w:rsidR="00BC23DA" w:rsidRDefault="000B6F59">
      <w:pPr>
        <w:tabs>
          <w:tab w:val="left" w:pos="992"/>
        </w:tabs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Признать утратившим силу постановление правительства Еврейской автономной области от 03.06.2014 № 278-пп 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eastAsia="Arial" w:hAnsi="Times New Roman"/>
          <w:sz w:val="28"/>
          <w:szCs w:val="28"/>
        </w:rPr>
        <w:t xml:space="preserve">Порядка назначения и выплаты ежемесячной денежной компенсации за наем жилья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врачам, </w:t>
      </w:r>
      <w:r>
        <w:rPr>
          <w:rFonts w:ascii="Times New Roman" w:eastAsia="Arial" w:hAnsi="Times New Roman"/>
          <w:sz w:val="28"/>
          <w:szCs w:val="28"/>
        </w:rPr>
        <w:t>принятым на работу в областные учреждения здравоохранения</w:t>
      </w:r>
      <w:r>
        <w:rPr>
          <w:rFonts w:ascii="Times New Roman" w:hAnsi="Times New Roman"/>
          <w:sz w:val="28"/>
          <w:szCs w:val="28"/>
        </w:rPr>
        <w:t xml:space="preserve">» </w:t>
      </w:r>
    </w:p>
    <w:p w14:paraId="5EF57D29" w14:textId="77777777" w:rsidR="00BC23DA" w:rsidRDefault="000B6F59">
      <w:pPr>
        <w:pStyle w:val="ConsPlusNormal"/>
        <w:tabs>
          <w:tab w:val="left" w:pos="992"/>
        </w:tabs>
        <w:ind w:firstLine="709"/>
        <w:contextualSpacing/>
        <w:jc w:val="both"/>
      </w:pPr>
      <w:r>
        <w:rPr>
          <w:color w:val="000000" w:themeColor="text1"/>
          <w:szCs w:val="28"/>
        </w:rPr>
        <w:t>3. Настоящее постановление вступает в силу через 10 дней после дня его официального опубликования.</w:t>
      </w:r>
    </w:p>
    <w:p w14:paraId="0ACF8482" w14:textId="77777777" w:rsidR="00BC23DA" w:rsidRDefault="00BC23DA">
      <w:pPr>
        <w:pStyle w:val="ConsPlusNormal"/>
        <w:contextualSpacing/>
        <w:jc w:val="both"/>
      </w:pPr>
    </w:p>
    <w:p w14:paraId="561B374E" w14:textId="77777777" w:rsidR="00BC23DA" w:rsidRDefault="00BC23DA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25A17F" w14:textId="77777777" w:rsidR="00BC23DA" w:rsidRDefault="00BC23DA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8DAC68" w14:textId="77777777" w:rsidR="002E2F1E" w:rsidRDefault="000B6F59" w:rsidP="002E2F1E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2E2F1E" w:rsidSect="002E2F1E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Губернатор области                                                                      Р.Э. Гольдштейн</w:t>
      </w:r>
    </w:p>
    <w:p w14:paraId="02C25209" w14:textId="77777777" w:rsidR="00BC23DA" w:rsidRDefault="000B6F59">
      <w:pPr>
        <w:pStyle w:val="ConsPlusNormal0"/>
        <w:ind w:left="5528" w:right="1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3D1CD4D" w14:textId="77777777" w:rsidR="00BC23DA" w:rsidRDefault="000B6F59">
      <w:pPr>
        <w:pStyle w:val="ConsPlusNormal0"/>
        <w:ind w:left="55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14:paraId="52BDFF5B" w14:textId="77777777" w:rsidR="00BC23DA" w:rsidRDefault="000B6F59">
      <w:pPr>
        <w:pStyle w:val="ConsPlusNormal0"/>
        <w:ind w:left="552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5DFA24B1" w14:textId="77777777" w:rsidR="00BC23DA" w:rsidRDefault="000B6F59">
      <w:pPr>
        <w:pStyle w:val="ConsPlusNormal0"/>
        <w:ind w:left="552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 №_______</w:t>
      </w:r>
    </w:p>
    <w:p w14:paraId="605E83F3" w14:textId="77777777" w:rsidR="00BC23DA" w:rsidRDefault="00BC23DA">
      <w:pPr>
        <w:pStyle w:val="ConsPlusNormal0"/>
        <w:ind w:left="552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F8DF77" w14:textId="77777777" w:rsidR="00BC23DA" w:rsidRDefault="00BC23DA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19811" w14:textId="77777777" w:rsidR="00BC23DA" w:rsidRDefault="000B6F59">
      <w:pPr>
        <w:pStyle w:val="ConsPlusNormal"/>
        <w:ind w:firstLine="540"/>
        <w:contextualSpacing/>
        <w:jc w:val="center"/>
        <w:rPr>
          <w:color w:val="000000" w:themeColor="text1"/>
        </w:rPr>
      </w:pPr>
      <w:r>
        <w:rPr>
          <w:color w:val="000000" w:themeColor="text1"/>
          <w:szCs w:val="28"/>
        </w:rPr>
        <w:t xml:space="preserve">Порядок назначения и выплаты ежемесячной денежной компенсации за наем жилья </w:t>
      </w:r>
      <w:r>
        <w:rPr>
          <w:rFonts w:eastAsia="Arial"/>
          <w:color w:val="000000" w:themeColor="text1"/>
          <w:szCs w:val="28"/>
        </w:rPr>
        <w:t>медицинским работникам, принятым на работу в областные учреждения здравоохранения</w:t>
      </w:r>
      <w:r>
        <w:rPr>
          <w:color w:val="000000" w:themeColor="text1"/>
          <w:szCs w:val="28"/>
        </w:rPr>
        <w:t xml:space="preserve"> </w:t>
      </w:r>
    </w:p>
    <w:p w14:paraId="2453BB17" w14:textId="77777777" w:rsidR="00BC23DA" w:rsidRDefault="00BC23DA">
      <w:pPr>
        <w:pStyle w:val="ConsPlusNormal"/>
        <w:ind w:firstLine="540"/>
        <w:contextualSpacing/>
        <w:jc w:val="center"/>
        <w:rPr>
          <w:color w:val="000000" w:themeColor="text1"/>
        </w:rPr>
      </w:pPr>
    </w:p>
    <w:p w14:paraId="3B3D1F06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1. Настоящий Порядок назначения и выплаты ежемесячной денежной компенсации за наем жилья </w:t>
      </w:r>
      <w:r>
        <w:rPr>
          <w:rFonts w:eastAsia="Arial"/>
          <w:color w:val="000000" w:themeColor="text1"/>
          <w:szCs w:val="28"/>
        </w:rPr>
        <w:t>медицинским работникам</w:t>
      </w:r>
      <w:r>
        <w:rPr>
          <w:color w:val="000000" w:themeColor="text1"/>
          <w:szCs w:val="28"/>
        </w:rPr>
        <w:t>, принятым на работу в областные учреждения здравоохранения (далее – Порядок), разработан в соответствии с законом Еврейской автономной области от 30.10.2013                                 № 390-ОЗ «О мерах по привлечению медицинских работников для работы в областных учреждениях здравоохранения и их закреплению» (далее - закон области) и определяет механизм назначения и выплаты ежемесячной денежной компенсации за наем жилья</w:t>
      </w:r>
      <w:r>
        <w:rPr>
          <w:color w:val="FF0000"/>
          <w:szCs w:val="28"/>
        </w:rPr>
        <w:t xml:space="preserve"> </w:t>
      </w:r>
      <w:r>
        <w:rPr>
          <w:rFonts w:eastAsia="Arial"/>
          <w:color w:val="000000" w:themeColor="text1"/>
          <w:szCs w:val="28"/>
        </w:rPr>
        <w:t>медицинским работникам</w:t>
      </w:r>
      <w:r>
        <w:rPr>
          <w:color w:val="000000" w:themeColor="text1"/>
          <w:szCs w:val="28"/>
        </w:rPr>
        <w:t xml:space="preserve">, принятым на работу в областные учреждения здравоохранения (далее - </w:t>
      </w:r>
      <w:r>
        <w:rPr>
          <w:rFonts w:eastAsia="Arial"/>
          <w:color w:val="000000" w:themeColor="text1"/>
          <w:szCs w:val="28"/>
        </w:rPr>
        <w:t>медицинский работник</w:t>
      </w:r>
      <w:r>
        <w:rPr>
          <w:color w:val="000000" w:themeColor="text1"/>
          <w:szCs w:val="28"/>
        </w:rPr>
        <w:t>).</w:t>
      </w:r>
    </w:p>
    <w:p w14:paraId="32DBEF77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Ежемесячная денежная компенсация за наем жилья</w:t>
      </w:r>
      <w:r>
        <w:rPr>
          <w:color w:val="000000" w:themeColor="text1"/>
        </w:rPr>
        <w:t xml:space="preserve"> предоставляется следующим медицинским работникам:</w:t>
      </w:r>
    </w:p>
    <w:p w14:paraId="3A7E6A3E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а) врачам;</w:t>
      </w:r>
    </w:p>
    <w:p w14:paraId="1EBEA757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б) главным врачам;</w:t>
      </w:r>
    </w:p>
    <w:p w14:paraId="13266DC7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в) заместителям главных врачей по лечебной работе;</w:t>
      </w:r>
    </w:p>
    <w:p w14:paraId="444E3579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г) фельдшерам выездных фельдшерских бригад скорой медицинской помощи областного государственного бюджетного учреждения здравоохранения «Станция скорой медицинской помощи», а также его филиалов (постов), расположенных в муниципальных районах области;</w:t>
      </w:r>
    </w:p>
    <w:p w14:paraId="0766360E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д) заведующим фельдшерско-акушерскими пунктами – фельдшерам;</w:t>
      </w:r>
    </w:p>
    <w:p w14:paraId="77347B6B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е) иным медицинским работникам фельдшерско-акушерских пунктов;</w:t>
      </w:r>
    </w:p>
    <w:p w14:paraId="336FAAE3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ж) фельдшерам врачебных амбулаторий, расположенных в муниципальных районах области.</w:t>
      </w:r>
    </w:p>
    <w:p w14:paraId="5DFB9969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  <w:szCs w:val="28"/>
        </w:rPr>
        <w:t xml:space="preserve">Ежемесячная денежная компенсация за наем жилья (далее - ежемесячная денежная компенсация) </w:t>
      </w:r>
      <w:r>
        <w:rPr>
          <w:rFonts w:eastAsia="Arial"/>
          <w:color w:val="000000" w:themeColor="text1"/>
          <w:szCs w:val="28"/>
        </w:rPr>
        <w:t>медицинским работникам</w:t>
      </w:r>
      <w:r>
        <w:rPr>
          <w:color w:val="000000" w:themeColor="text1"/>
          <w:szCs w:val="28"/>
        </w:rPr>
        <w:t xml:space="preserve"> выплачивается в размере, установленном законом области.</w:t>
      </w:r>
    </w:p>
    <w:p w14:paraId="18392DE9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3. Ежемесячная денежная компенсация выплачивается </w:t>
      </w:r>
      <w:r>
        <w:rPr>
          <w:rFonts w:eastAsia="Arial"/>
          <w:color w:val="000000" w:themeColor="text1"/>
          <w:szCs w:val="28"/>
        </w:rPr>
        <w:t>медицинскому работнику</w:t>
      </w:r>
      <w:r>
        <w:rPr>
          <w:color w:val="000000" w:themeColor="text1"/>
          <w:szCs w:val="28"/>
        </w:rPr>
        <w:t>, если ему не было предоставлено служебное жилое помещение государственного специализированного жилищного фонда Еврейской автономной области в соответствии с законом Еврейской автономной области от 05.10.2006 « 781-ОЗ «О порядке предоставления жилых помещений специализированного жилищного фонда Еврейской автономной области».</w:t>
      </w:r>
    </w:p>
    <w:p w14:paraId="64A2F22C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lastRenderedPageBreak/>
        <w:t>4. Для назначения и выплаты ежемесячной денежной компенсации медицинскому работнику необходимы следующие документы и сведения:</w:t>
      </w:r>
    </w:p>
    <w:p w14:paraId="5A317A78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а) заявление о назначении выплаты ежемесячной денежной компенсации с указанием счета, открытого в кредитной организации, по форме согласно приложению к настоящему Порядку;</w:t>
      </w:r>
    </w:p>
    <w:p w14:paraId="37342A6E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б) копия документа, удостоверяющего личность;</w:t>
      </w:r>
    </w:p>
    <w:p w14:paraId="674C99D2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в) копия трудовой книжки и (или) сведения о трудовой деятельности;</w:t>
      </w:r>
    </w:p>
    <w:p w14:paraId="00B601A8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г) копия трудового договора;</w:t>
      </w:r>
    </w:p>
    <w:p w14:paraId="616A40E1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д) копия договора найма жилья;</w:t>
      </w:r>
    </w:p>
    <w:p w14:paraId="4447D014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е) копии документов, подтверждающих правовые основания отнесения лиц, проживающих совместно с заявителем по месту жительства, к членам его семьи (паспорта членов семьи заявителя, свидетельство о браке, свидетельство о расторжении брака, свидетельство о рождении ребенка);</w:t>
      </w:r>
    </w:p>
    <w:p w14:paraId="12067A7E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ж) сведения органа, осуществляющего государственную регистрацию прав на недвижимое имущество и сделок с ним, о наличии либо отсутствии в собственности медицинского работника (супруги/супруга, детей) жилых помещений, расположенных в населенном пункте, в котором медицинским работником осуществляется трудовая деятельность.</w:t>
      </w:r>
    </w:p>
    <w:p w14:paraId="1D95E47B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5. Для назначения и выплаты ежемесячной денежной компенсации медицинский работник представляет в департамент здравоохранения правительства Еврейской автономной области (далее – департамент здравоохранения) документы, предусмотренные подпунктами «а» – «е» пункта 4 настоящего Порядка.</w:t>
      </w:r>
    </w:p>
    <w:p w14:paraId="1A6AF8B6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Копии указанных документов должны быть заверены в установленном порядке. Если копии не заверены, они представляются с приложением оригиналов и заверяются специалистом департамента здравоохранения, принимающим документы, после проверки их на соответствие оригиналам.</w:t>
      </w:r>
    </w:p>
    <w:p w14:paraId="14D4102C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В случае представления ненадлежащим образом оформленных документов или неполного пакета документов, установленных настоящим пунктом, департамент здравоохранения в течение пяти рабочих дней возвращает документы для дооформления.</w:t>
      </w:r>
    </w:p>
    <w:p w14:paraId="267D285A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После дооформления документов медицинский работник вправе повторно обратиться в департамент здравоохранения в порядке, установленном настоящим Порядком.</w:t>
      </w:r>
    </w:p>
    <w:p w14:paraId="2A81B94C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6. Департамент здравоохранения не вправе требовать от медицинского работника представления документов (сведений), предусмотренных подпунктами «в» – «д», «е» (в части сведений о заключении  брака, о расторжении брака, о рождении ребенка), «ж» пункта 4 настоящего Порядка. Медицинский работник вправе представить указанные документы (сведения) в департамент здравоохранения по собственной инициативе.</w:t>
      </w:r>
    </w:p>
    <w:p w14:paraId="4DAE5FB7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В случае если медицинский работник не представил документы (сведения), предусмотренные подпунктами «в» – «д», «е» (в части сведений о заключении  брака, о расторжении брака, о рождении ребенка), «ж» пункта 4 настоящего Порядка, департамент здравоохранения в порядке </w:t>
      </w:r>
      <w:r>
        <w:rPr>
          <w:color w:val="000000" w:themeColor="text1"/>
          <w:szCs w:val="28"/>
        </w:rPr>
        <w:lastRenderedPageBreak/>
        <w:t>межведомственного взаимодействия запрашивает указанные сведения в соответствующих органах государственной власти и организациях.</w:t>
      </w:r>
    </w:p>
    <w:p w14:paraId="359AD7C8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7. Департамент здравоохранения в течение 10 рабочих дней со дня получения документов,  предусмотренных пунктом 5 настоящего Порядка, принимает решение о назначении и выплате либо об отказе в назначении и выплате медицинскому работнику ежемесячной денежной компенсации.</w:t>
      </w:r>
    </w:p>
    <w:p w14:paraId="1054E781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8. В течение 5 рабочих дней со дня принятия соответствующего решения департамент здравоохранения направляет медицинскому работнику уведомление о принятом решении.</w:t>
      </w:r>
    </w:p>
    <w:p w14:paraId="2441FD28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случае принятия решения об отказе в назначении и выплате ежемесячной денежной компенсации  в уведомлении указываются основания  отказа.</w:t>
      </w:r>
    </w:p>
    <w:p w14:paraId="1299B157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9. Основаниями для принятия решения об отказе в назначении и выплате  ежемесячной денежной компенсации являются:</w:t>
      </w:r>
    </w:p>
    <w:p w14:paraId="2D3506DC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а) наличие в представленных медицинским работником документах недостоверных сведений;</w:t>
      </w:r>
    </w:p>
    <w:p w14:paraId="6654FEDC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б) отсутствие у медицинского работника права на назначение и выплату ежемесячной денежной компенсации;</w:t>
      </w:r>
    </w:p>
    <w:p w14:paraId="65C22F10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в)  наличие в собственности медицинского работника (супруги/супруга, детей) жилого помещения, расположенного в населенном пункте, в котором медицинским работником осуществляется трудовая деятельность;</w:t>
      </w:r>
    </w:p>
    <w:p w14:paraId="65945D4A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г) отсутствие в трудовом договоре, заключенном с медицинским работником, положения о сроке обязательной отработки либо несоответствие указанного срока отработки условиям, установленным частями 4</w:t>
      </w:r>
      <w:r>
        <w:rPr>
          <w:color w:val="000000" w:themeColor="text1"/>
          <w:szCs w:val="28"/>
          <w:vertAlign w:val="superscript"/>
        </w:rPr>
        <w:t>1</w:t>
      </w:r>
      <w:r>
        <w:rPr>
          <w:color w:val="000000" w:themeColor="text1"/>
          <w:szCs w:val="28"/>
        </w:rPr>
        <w:t xml:space="preserve"> и 6                   статьи 1 закона области.</w:t>
      </w:r>
    </w:p>
    <w:p w14:paraId="07CBCFFB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10. Департамент здравоохранения ежемесячно до 20 числа месяца, следующего за отчетным, перечисляет денежные средства на указанный в заявлении счет, открытый в соответствующей кредитной организации.</w:t>
      </w:r>
    </w:p>
    <w:p w14:paraId="30F67978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11. Выплата ежемесячной денежной компенсации прекращается на основании решения департамента здравоохранения с 1-го числа месяца, следующего за месяцем, в котором наступили следующие обстоятельства:</w:t>
      </w:r>
    </w:p>
    <w:p w14:paraId="7A9ECDA7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- расторжение договора найма жилого помещения в порядке, предусмотренном гражданским законодательством Российской Федерации;</w:t>
      </w:r>
    </w:p>
    <w:p w14:paraId="39447070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- прекращение трудового договора между медицинским работником и областным учреждением здравоохранения в порядке, установленном трудовым законодательством Российской Федерации;</w:t>
      </w:r>
    </w:p>
    <w:p w14:paraId="119A3A67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- приобретение медицинским работником (супругой/супругом, детьми) жилого помещения в собственность в населенном пункте по месту осуществления врачом трудовой деятельности;</w:t>
      </w:r>
    </w:p>
    <w:p w14:paraId="64BF405B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- предоставление служебного жилого помещения (отдельной квартиры).</w:t>
      </w:r>
    </w:p>
    <w:p w14:paraId="1814D314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12. В случае расторжения трудового договора с медицинским работником до истечения срока, установленного частями 4</w:t>
      </w:r>
      <w:r>
        <w:rPr>
          <w:color w:val="000000" w:themeColor="text1"/>
          <w:szCs w:val="28"/>
          <w:vertAlign w:val="superscript"/>
        </w:rPr>
        <w:t>1</w:t>
      </w:r>
      <w:r>
        <w:rPr>
          <w:color w:val="000000" w:themeColor="text1"/>
          <w:szCs w:val="28"/>
        </w:rPr>
        <w:t xml:space="preserve"> и 6 статьи 1 закона области, работодатель уведомляет в письменной форме департамент </w:t>
      </w:r>
      <w:r>
        <w:rPr>
          <w:color w:val="000000" w:themeColor="text1"/>
          <w:szCs w:val="28"/>
        </w:rPr>
        <w:lastRenderedPageBreak/>
        <w:t>здравоохранения о прекращении трудового договора с медицинским работником не позднее 5 рабочих дней до дня расторжения трудового договора.</w:t>
      </w:r>
    </w:p>
    <w:p w14:paraId="71F26EF1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13. Медицинские работники, получающие ежемесячную денежную компенсацию, обязаны информировать департамент здравоохранения о наступлении обстоятельств, влекущих изменение или прекращение выплаты (приобретение в собственность жилого помещения, изменение состава семьи и т.п.), не позднее чем в течение 10 рабочих дней со дня наступления указанных обстоятельств.</w:t>
      </w:r>
    </w:p>
    <w:p w14:paraId="7C971B18" w14:textId="77777777" w:rsidR="00BC23DA" w:rsidRDefault="000B6F59">
      <w:pPr>
        <w:pStyle w:val="ConsPlusNormal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14. Излишне выплаченные суммы ежемесячной денежной компенсации по вине медицинского работника (представление документов с заведомо неверными сведениями, сокрытие данных, влияющих на право назначения ежемесячной компенсации, исчисление ее размеров) удерживаются с медицинского работника в соответствии с законодательством Российской Федерации.</w:t>
      </w:r>
    </w:p>
    <w:p w14:paraId="562A2541" w14:textId="77777777" w:rsidR="002E2F1E" w:rsidRDefault="002E2F1E">
      <w:pPr>
        <w:pStyle w:val="ConsPlusNormal"/>
        <w:ind w:firstLine="540"/>
        <w:contextualSpacing/>
        <w:jc w:val="both"/>
        <w:rPr>
          <w:color w:val="000000" w:themeColor="text1"/>
        </w:rPr>
        <w:sectPr w:rsidR="002E2F1E" w:rsidSect="002E2F1E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C3D6A46" w14:textId="77777777" w:rsidR="00BC23DA" w:rsidRDefault="000B6F59">
      <w:pPr>
        <w:pStyle w:val="ConsPlusNormal"/>
        <w:ind w:left="5102"/>
        <w:contextualSpacing/>
        <w:rPr>
          <w:color w:val="000000" w:themeColor="text1"/>
        </w:rPr>
      </w:pPr>
      <w:r>
        <w:rPr>
          <w:color w:val="000000" w:themeColor="text1"/>
          <w:szCs w:val="28"/>
        </w:rPr>
        <w:lastRenderedPageBreak/>
        <w:t>Приложение</w:t>
      </w:r>
    </w:p>
    <w:p w14:paraId="3B22E389" w14:textId="77777777" w:rsidR="00BC23DA" w:rsidRDefault="000B6F59">
      <w:pPr>
        <w:pStyle w:val="ConsPlusNormal"/>
        <w:ind w:left="5102"/>
        <w:contextualSpacing/>
        <w:rPr>
          <w:color w:val="000000" w:themeColor="text1"/>
        </w:rPr>
      </w:pPr>
      <w:r>
        <w:rPr>
          <w:color w:val="000000" w:themeColor="text1"/>
          <w:szCs w:val="28"/>
        </w:rPr>
        <w:t>к Порядку назначения и выплаты</w:t>
      </w:r>
    </w:p>
    <w:p w14:paraId="447FCC05" w14:textId="77777777" w:rsidR="00BC23DA" w:rsidRDefault="000B6F59">
      <w:pPr>
        <w:pStyle w:val="ConsPlusNormal"/>
        <w:ind w:left="5102"/>
        <w:contextualSpacing/>
        <w:rPr>
          <w:color w:val="000000" w:themeColor="text1"/>
        </w:rPr>
      </w:pPr>
      <w:r>
        <w:rPr>
          <w:color w:val="000000" w:themeColor="text1"/>
          <w:szCs w:val="28"/>
        </w:rPr>
        <w:t xml:space="preserve">ежемесячной денежной компенсации за наем жилья медицинским работникам, </w:t>
      </w:r>
    </w:p>
    <w:p w14:paraId="75C2C011" w14:textId="77777777" w:rsidR="00BC23DA" w:rsidRDefault="000B6F59">
      <w:pPr>
        <w:pStyle w:val="ConsPlusNormal"/>
        <w:ind w:left="5102"/>
        <w:contextualSpacing/>
        <w:rPr>
          <w:color w:val="000000" w:themeColor="text1"/>
        </w:rPr>
      </w:pPr>
      <w:r>
        <w:rPr>
          <w:color w:val="000000" w:themeColor="text1"/>
          <w:szCs w:val="28"/>
        </w:rPr>
        <w:t>принятым на работу в областные учреждения здравоохранения</w:t>
      </w:r>
    </w:p>
    <w:p w14:paraId="4B4F4DBA" w14:textId="77777777" w:rsidR="00BC23DA" w:rsidRDefault="00BC23DA">
      <w:pPr>
        <w:pStyle w:val="ConsPlusNormal"/>
        <w:ind w:firstLine="540"/>
        <w:contextualSpacing/>
        <w:jc w:val="both"/>
        <w:rPr>
          <w:color w:val="000000" w:themeColor="text1"/>
        </w:rPr>
      </w:pPr>
    </w:p>
    <w:p w14:paraId="3C65B4A8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                                              </w:t>
      </w:r>
      <w:r>
        <w:rPr>
          <w:color w:val="000000" w:themeColor="text1"/>
        </w:rPr>
        <w:t>В департамент здравоохранения</w:t>
      </w:r>
    </w:p>
    <w:p w14:paraId="24D073F0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                                              правительства Еврейской автономной области</w:t>
      </w:r>
    </w:p>
    <w:p w14:paraId="6BFC8F08" w14:textId="77777777" w:rsidR="00BC23DA" w:rsidRDefault="00BC23DA">
      <w:pPr>
        <w:pStyle w:val="ConsPlusNormal"/>
        <w:ind w:firstLine="540"/>
        <w:contextualSpacing/>
        <w:jc w:val="both"/>
        <w:rPr>
          <w:color w:val="000000" w:themeColor="text1"/>
        </w:rPr>
      </w:pPr>
    </w:p>
    <w:p w14:paraId="530825BC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                                              от _________________________________</w:t>
      </w:r>
    </w:p>
    <w:p w14:paraId="7A9C72A3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                                                                       (ФИО заявителя)</w:t>
      </w:r>
    </w:p>
    <w:p w14:paraId="5EE6D325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                                              ___________________________________</w:t>
      </w:r>
    </w:p>
    <w:p w14:paraId="583F1D10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                                                                   (должность заявителя)</w:t>
      </w:r>
    </w:p>
    <w:p w14:paraId="084ADADD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                                              Адрес: _____________________________</w:t>
      </w:r>
    </w:p>
    <w:p w14:paraId="3ABB00EA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                                              ____________________________________</w:t>
      </w:r>
    </w:p>
    <w:p w14:paraId="331EE66D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Тел. ________________________________</w:t>
      </w:r>
    </w:p>
    <w:p w14:paraId="437AC022" w14:textId="77777777" w:rsidR="00BC23DA" w:rsidRDefault="00BC23DA">
      <w:pPr>
        <w:pStyle w:val="ConsPlusNormal"/>
        <w:ind w:firstLine="540"/>
        <w:contextualSpacing/>
        <w:jc w:val="both"/>
        <w:rPr>
          <w:color w:val="000000" w:themeColor="text1"/>
        </w:rPr>
      </w:pPr>
    </w:p>
    <w:p w14:paraId="5729BEB4" w14:textId="77777777" w:rsidR="00BC23DA" w:rsidRDefault="00BC23DA">
      <w:pPr>
        <w:pStyle w:val="ConsPlusNormal"/>
        <w:ind w:firstLine="540"/>
        <w:contextualSpacing/>
        <w:jc w:val="center"/>
        <w:rPr>
          <w:color w:val="000000" w:themeColor="text1"/>
          <w:szCs w:val="28"/>
        </w:rPr>
      </w:pPr>
    </w:p>
    <w:p w14:paraId="7785DDDF" w14:textId="77777777" w:rsidR="00BC23DA" w:rsidRDefault="000B6F59">
      <w:pPr>
        <w:pStyle w:val="ConsPlusNormal"/>
        <w:ind w:firstLine="540"/>
        <w:contextualSpacing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Заявление</w:t>
      </w:r>
    </w:p>
    <w:p w14:paraId="659DB616" w14:textId="77777777" w:rsidR="00BC23DA" w:rsidRDefault="000B6F59">
      <w:pPr>
        <w:pStyle w:val="ConsPlusNormal"/>
        <w:contextualSpacing/>
        <w:jc w:val="center"/>
        <w:rPr>
          <w:color w:val="000000" w:themeColor="text1"/>
        </w:rPr>
      </w:pPr>
      <w:r>
        <w:rPr>
          <w:color w:val="000000" w:themeColor="text1"/>
          <w:szCs w:val="28"/>
        </w:rPr>
        <w:t xml:space="preserve">                о назначении и выплате ежемесячной компенсации за наем жилья</w:t>
      </w:r>
    </w:p>
    <w:p w14:paraId="6E5F506B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    Я,_____________________________________________________________,</w:t>
      </w:r>
    </w:p>
    <w:p w14:paraId="599CFE53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                      (фамилия, имя, отчество заявителя)</w:t>
      </w:r>
    </w:p>
    <w:p w14:paraId="76D58DE4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    на   основании   закона   Еврейской  автономной  области  от 30.10.2013 №  390-ОЗ  "О  мерах  по  привлечению  медицинских  работников для работы в областных  учреждениях  здравоохранения и их закреплению" прошу назначить и производить мне выплату ежемесячной денежной компенсации за наем жилья.</w:t>
      </w:r>
    </w:p>
    <w:p w14:paraId="79B15890" w14:textId="77777777" w:rsidR="00BC23DA" w:rsidRDefault="000B6F59">
      <w:pPr>
        <w:pStyle w:val="ConsPlusNormal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 Указанные средства прошу перечислить на счет № ______________________</w:t>
      </w:r>
    </w:p>
    <w:p w14:paraId="239F8C84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      (№  лицевого счета)    в_________________________________________________________________</w:t>
      </w:r>
    </w:p>
    <w:p w14:paraId="3ADE75B3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                         (наименование, адрес и реквизиты)</w:t>
      </w:r>
    </w:p>
    <w:p w14:paraId="03563464" w14:textId="77777777" w:rsidR="00BC23DA" w:rsidRDefault="000B6F59">
      <w:pPr>
        <w:pStyle w:val="ConsPlusNormal"/>
        <w:ind w:firstLine="540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С  условиями,  определенными  статьей  1  закона  Еврейской  автономной области   от   30.10.2013  №  390-ОЗ  «О  мерах  по привлечению медицинских работников   для  работы  в  областных  учреждениях  здравоохранения  и  их закреплению»,  а  также  Порядком назначения и выплаты ежемесячной денежной компенсации за наем жилья медицинскими работниками, принятым на работу в областные учреждения здравоохранения,   утвержденным   постановлением   правительства  Еврейской автономной области, ознакомлен(а).</w:t>
      </w:r>
    </w:p>
    <w:p w14:paraId="1D248412" w14:textId="77777777" w:rsidR="00BC23DA" w:rsidRDefault="00BC23DA">
      <w:pPr>
        <w:pStyle w:val="ConsPlusNormal"/>
        <w:contextualSpacing/>
        <w:jc w:val="both"/>
        <w:rPr>
          <w:color w:val="000000" w:themeColor="text1"/>
        </w:rPr>
      </w:pPr>
    </w:p>
    <w:p w14:paraId="1CEB72AB" w14:textId="77777777" w:rsidR="00BC23DA" w:rsidRDefault="000B6F59">
      <w:pPr>
        <w:pStyle w:val="ConsPlusNormal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"___" _____________ 20___ г. ________________</w:t>
      </w:r>
    </w:p>
    <w:sectPr w:rsidR="00BC23DA" w:rsidSect="002E2F1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17109" w14:textId="77777777" w:rsidR="00BC23DA" w:rsidRDefault="000B6F59">
      <w:pPr>
        <w:spacing w:after="0" w:line="240" w:lineRule="auto"/>
      </w:pPr>
      <w:r>
        <w:separator/>
      </w:r>
    </w:p>
  </w:endnote>
  <w:endnote w:type="continuationSeparator" w:id="0">
    <w:p w14:paraId="7714A34F" w14:textId="77777777" w:rsidR="00BC23DA" w:rsidRDefault="000B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36ED" w14:textId="77777777" w:rsidR="00BC23DA" w:rsidRDefault="000B6F59">
      <w:pPr>
        <w:spacing w:after="0" w:line="240" w:lineRule="auto"/>
      </w:pPr>
      <w:r>
        <w:separator/>
      </w:r>
    </w:p>
  </w:footnote>
  <w:footnote w:type="continuationSeparator" w:id="0">
    <w:p w14:paraId="772B076F" w14:textId="77777777" w:rsidR="00BC23DA" w:rsidRDefault="000B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0769" w14:textId="7A616213" w:rsidR="002E2F1E" w:rsidRDefault="002E2F1E">
    <w:pPr>
      <w:pStyle w:val="af6"/>
      <w:jc w:val="center"/>
    </w:pPr>
  </w:p>
  <w:p w14:paraId="6771B6C2" w14:textId="77777777" w:rsidR="00BC23DA" w:rsidRDefault="00BC23D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DFEB" w14:textId="74DF4517" w:rsidR="002E2F1E" w:rsidRDefault="002E2F1E">
    <w:pPr>
      <w:pStyle w:val="af6"/>
      <w:jc w:val="center"/>
    </w:pPr>
  </w:p>
  <w:p w14:paraId="2A8DC0E5" w14:textId="77777777" w:rsidR="000B6F59" w:rsidRDefault="000B6F59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88274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7B7D45C" w14:textId="073BFDD6" w:rsidR="002E2F1E" w:rsidRPr="002E2F1E" w:rsidRDefault="002E2F1E">
        <w:pPr>
          <w:pStyle w:val="af6"/>
          <w:jc w:val="center"/>
          <w:rPr>
            <w:rFonts w:ascii="Times New Roman" w:hAnsi="Times New Roman"/>
            <w:sz w:val="28"/>
            <w:szCs w:val="28"/>
          </w:rPr>
        </w:pPr>
        <w:r w:rsidRPr="002E2F1E">
          <w:rPr>
            <w:rFonts w:ascii="Times New Roman" w:hAnsi="Times New Roman"/>
            <w:sz w:val="28"/>
            <w:szCs w:val="28"/>
          </w:rPr>
          <w:fldChar w:fldCharType="begin"/>
        </w:r>
        <w:r w:rsidRPr="002E2F1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E2F1E">
          <w:rPr>
            <w:rFonts w:ascii="Times New Roman" w:hAnsi="Times New Roman"/>
            <w:sz w:val="28"/>
            <w:szCs w:val="28"/>
          </w:rPr>
          <w:fldChar w:fldCharType="separate"/>
        </w:r>
        <w:r w:rsidRPr="002E2F1E">
          <w:rPr>
            <w:rFonts w:ascii="Times New Roman" w:hAnsi="Times New Roman"/>
            <w:sz w:val="28"/>
            <w:szCs w:val="28"/>
          </w:rPr>
          <w:t>2</w:t>
        </w:r>
        <w:r w:rsidRPr="002E2F1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286ED26" w14:textId="77777777" w:rsidR="002E2F1E" w:rsidRPr="002E2F1E" w:rsidRDefault="002E2F1E">
    <w:pPr>
      <w:pStyle w:val="af6"/>
      <w:rPr>
        <w:rFonts w:ascii="Times New Roman" w:hAnsi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68D4" w14:textId="77777777" w:rsidR="002E2F1E" w:rsidRDefault="002E2F1E">
    <w:pPr>
      <w:pStyle w:val="af6"/>
      <w:jc w:val="center"/>
    </w:pPr>
  </w:p>
  <w:p w14:paraId="0C7F5BC5" w14:textId="77777777" w:rsidR="002E2F1E" w:rsidRDefault="002E2F1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822"/>
    <w:multiLevelType w:val="hybridMultilevel"/>
    <w:tmpl w:val="BBF43266"/>
    <w:lvl w:ilvl="0" w:tplc="BE2E701A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5BE73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F12F91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7475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75CC4A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3282B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0A29E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442A5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11EE1C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127D15"/>
    <w:multiLevelType w:val="hybridMultilevel"/>
    <w:tmpl w:val="E3ACFB70"/>
    <w:lvl w:ilvl="0" w:tplc="BB6CA84A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D3FAB0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60C1E9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690DF1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2848E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1C2C6F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DAAAEB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038D14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A185E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B130A9"/>
    <w:multiLevelType w:val="hybridMultilevel"/>
    <w:tmpl w:val="2534AEDA"/>
    <w:lvl w:ilvl="0" w:tplc="55F4FEFC">
      <w:start w:val="1"/>
      <w:numFmt w:val="decimal"/>
      <w:lvlText w:val="%1."/>
      <w:lvlJc w:val="left"/>
    </w:lvl>
    <w:lvl w:ilvl="1" w:tplc="B13833A6">
      <w:start w:val="1"/>
      <w:numFmt w:val="lowerLetter"/>
      <w:lvlText w:val="%2."/>
      <w:lvlJc w:val="left"/>
      <w:pPr>
        <w:ind w:left="1440" w:hanging="360"/>
      </w:pPr>
    </w:lvl>
    <w:lvl w:ilvl="2" w:tplc="B8A2BFBC">
      <w:start w:val="1"/>
      <w:numFmt w:val="lowerRoman"/>
      <w:lvlText w:val="%3."/>
      <w:lvlJc w:val="right"/>
      <w:pPr>
        <w:ind w:left="2160" w:hanging="180"/>
      </w:pPr>
    </w:lvl>
    <w:lvl w:ilvl="3" w:tplc="37DC59A8">
      <w:start w:val="1"/>
      <w:numFmt w:val="decimal"/>
      <w:lvlText w:val="%4."/>
      <w:lvlJc w:val="left"/>
      <w:pPr>
        <w:ind w:left="2880" w:hanging="360"/>
      </w:pPr>
    </w:lvl>
    <w:lvl w:ilvl="4" w:tplc="0B7AB098">
      <w:start w:val="1"/>
      <w:numFmt w:val="lowerLetter"/>
      <w:lvlText w:val="%5."/>
      <w:lvlJc w:val="left"/>
      <w:pPr>
        <w:ind w:left="3600" w:hanging="360"/>
      </w:pPr>
    </w:lvl>
    <w:lvl w:ilvl="5" w:tplc="5A26DE96">
      <w:start w:val="1"/>
      <w:numFmt w:val="lowerRoman"/>
      <w:lvlText w:val="%6."/>
      <w:lvlJc w:val="right"/>
      <w:pPr>
        <w:ind w:left="4320" w:hanging="180"/>
      </w:pPr>
    </w:lvl>
    <w:lvl w:ilvl="6" w:tplc="CFA6B5F0">
      <w:start w:val="1"/>
      <w:numFmt w:val="decimal"/>
      <w:lvlText w:val="%7."/>
      <w:lvlJc w:val="left"/>
      <w:pPr>
        <w:ind w:left="5040" w:hanging="360"/>
      </w:pPr>
    </w:lvl>
    <w:lvl w:ilvl="7" w:tplc="4E1A9292">
      <w:start w:val="1"/>
      <w:numFmt w:val="lowerLetter"/>
      <w:lvlText w:val="%8."/>
      <w:lvlJc w:val="left"/>
      <w:pPr>
        <w:ind w:left="5760" w:hanging="360"/>
      </w:pPr>
    </w:lvl>
    <w:lvl w:ilvl="8" w:tplc="8BA6C9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039A"/>
    <w:multiLevelType w:val="hybridMultilevel"/>
    <w:tmpl w:val="AD1C96AA"/>
    <w:lvl w:ilvl="0" w:tplc="8028E52A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64EF74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D28C9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A76E4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A12931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CE08F6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DAE1A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F72A6C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F8A3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036519"/>
    <w:multiLevelType w:val="hybridMultilevel"/>
    <w:tmpl w:val="62C804B6"/>
    <w:lvl w:ilvl="0" w:tplc="15E4135E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7428BDF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1C8A08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37040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47C567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BEE8D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2F6831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6E6DA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56EA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5A51A9"/>
    <w:multiLevelType w:val="hybridMultilevel"/>
    <w:tmpl w:val="17F47488"/>
    <w:lvl w:ilvl="0" w:tplc="10A2791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611281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26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C1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0AD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FC9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65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C3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8A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25585"/>
    <w:multiLevelType w:val="hybridMultilevel"/>
    <w:tmpl w:val="40A42DB0"/>
    <w:lvl w:ilvl="0" w:tplc="2714991E">
      <w:start w:val="1"/>
      <w:numFmt w:val="bullet"/>
      <w:lvlText w:val="-"/>
      <w:lvlJc w:val="left"/>
      <w:pPr>
        <w:ind w:left="3904" w:hanging="360"/>
      </w:pPr>
      <w:rPr>
        <w:rFonts w:ascii="Times New Roman" w:hAnsi="Times New Roman" w:cs="Times New Roman" w:hint="default"/>
      </w:rPr>
    </w:lvl>
    <w:lvl w:ilvl="1" w:tplc="8ECC92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5E6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48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2A6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E28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67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C88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CC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571444">
    <w:abstractNumId w:val="1"/>
  </w:num>
  <w:num w:numId="2" w16cid:durableId="495151327">
    <w:abstractNumId w:val="6"/>
  </w:num>
  <w:num w:numId="3" w16cid:durableId="811599896">
    <w:abstractNumId w:val="4"/>
  </w:num>
  <w:num w:numId="4" w16cid:durableId="298264903">
    <w:abstractNumId w:val="5"/>
  </w:num>
  <w:num w:numId="5" w16cid:durableId="12269001">
    <w:abstractNumId w:val="3"/>
  </w:num>
  <w:num w:numId="6" w16cid:durableId="1207839499">
    <w:abstractNumId w:val="0"/>
  </w:num>
  <w:num w:numId="7" w16cid:durableId="573440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3DA"/>
    <w:rsid w:val="000B6F59"/>
    <w:rsid w:val="002E2F1E"/>
    <w:rsid w:val="0035405C"/>
    <w:rsid w:val="00BC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3AB86"/>
  <w15:docId w15:val="{66006F60-C004-4A9B-94F8-46A1EA33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B99D-5B87-4643-B06B-8FBD9BBA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1763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Наталья Владимировна</dc:creator>
  <cp:keywords/>
  <dc:description/>
  <cp:lastModifiedBy>Anna</cp:lastModifiedBy>
  <cp:revision>48</cp:revision>
  <dcterms:created xsi:type="dcterms:W3CDTF">2022-07-21T05:47:00Z</dcterms:created>
  <dcterms:modified xsi:type="dcterms:W3CDTF">2023-02-08T02:56:00Z</dcterms:modified>
</cp:coreProperties>
</file>