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7C2D8" w14:textId="77777777" w:rsidR="009B660E" w:rsidRPr="00456601" w:rsidRDefault="009B660E" w:rsidP="009B660E">
      <w:pPr>
        <w:jc w:val="both"/>
        <w:rPr>
          <w:szCs w:val="28"/>
        </w:rPr>
      </w:pPr>
    </w:p>
    <w:p w14:paraId="0E7AE137" w14:textId="77777777" w:rsidR="009B660E" w:rsidRPr="00456601" w:rsidRDefault="009B660E" w:rsidP="009B660E">
      <w:pPr>
        <w:jc w:val="both"/>
      </w:pPr>
    </w:p>
    <w:p w14:paraId="1B1EC17E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05F1AF55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23DFF7F8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62389F63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31477EF2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1EDDC58F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3CF0C8E7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7C582A78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5D6234A7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1B8ADCA3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393F1742" w14:textId="77777777" w:rsidR="009B660E" w:rsidRPr="00456601" w:rsidRDefault="009B660E" w:rsidP="009B660E">
      <w:pPr>
        <w:jc w:val="both"/>
        <w:rPr>
          <w:sz w:val="28"/>
          <w:szCs w:val="28"/>
        </w:rPr>
      </w:pPr>
    </w:p>
    <w:p w14:paraId="1079BB41" w14:textId="4F6F2438" w:rsidR="00F20CE3" w:rsidRDefault="00A42500" w:rsidP="00A42500">
      <w:pPr>
        <w:jc w:val="both"/>
        <w:rPr>
          <w:sz w:val="28"/>
          <w:szCs w:val="28"/>
        </w:rPr>
      </w:pPr>
      <w:r w:rsidRPr="00A42500">
        <w:rPr>
          <w:rFonts w:eastAsiaTheme="majorEastAsia"/>
          <w:sz w:val="28"/>
          <w:szCs w:val="28"/>
        </w:rPr>
        <w:t xml:space="preserve">Об отборе социально ориентированных некоммерческих организаций в Еврейской автономной области для оказания информационной поддержки в форме содействия в создании официальных сайтов в информационно-телекоммуникационной сети </w:t>
      </w:r>
      <w:r w:rsidR="00EB4CB6">
        <w:rPr>
          <w:rFonts w:eastAsiaTheme="majorEastAsia"/>
          <w:sz w:val="28"/>
          <w:szCs w:val="28"/>
        </w:rPr>
        <w:t>«</w:t>
      </w:r>
      <w:r w:rsidRPr="00A42500">
        <w:rPr>
          <w:rFonts w:eastAsiaTheme="majorEastAsia"/>
          <w:sz w:val="28"/>
          <w:szCs w:val="28"/>
        </w:rPr>
        <w:t>Интернет</w:t>
      </w:r>
      <w:r w:rsidR="00EB4CB6">
        <w:rPr>
          <w:rFonts w:eastAsiaTheme="majorEastAsia"/>
          <w:sz w:val="28"/>
          <w:szCs w:val="28"/>
        </w:rPr>
        <w:t>»</w:t>
      </w:r>
      <w:r w:rsidRPr="00A42500">
        <w:rPr>
          <w:rFonts w:eastAsiaTheme="majorEastAsia"/>
          <w:sz w:val="28"/>
          <w:szCs w:val="28"/>
        </w:rPr>
        <w:t xml:space="preserve">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</w:p>
    <w:p w14:paraId="368C8BD9" w14:textId="77777777" w:rsidR="005A17E0" w:rsidRDefault="005A17E0" w:rsidP="00F20CE3">
      <w:pPr>
        <w:rPr>
          <w:sz w:val="28"/>
          <w:szCs w:val="28"/>
        </w:rPr>
      </w:pPr>
    </w:p>
    <w:p w14:paraId="12E96BD7" w14:textId="3AD7FA93" w:rsidR="005A17E0" w:rsidRDefault="00A42500" w:rsidP="00A2061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A42500">
        <w:rPr>
          <w:sz w:val="28"/>
          <w:szCs w:val="28"/>
        </w:rPr>
        <w:t>В соответствии с постановлением Правительства Российской Федерации от 29 ноября 2023 года № 2022 «Об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  <w:r w:rsidR="005A17E0">
        <w:rPr>
          <w:sz w:val="28"/>
          <w:szCs w:val="28"/>
        </w:rPr>
        <w:t xml:space="preserve"> правительство Еврейской автономной области</w:t>
      </w:r>
    </w:p>
    <w:p w14:paraId="5DFDB57A" w14:textId="717A0209" w:rsidR="005A17E0" w:rsidRDefault="005A17E0" w:rsidP="005A17E0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FF1DCE3" w14:textId="485978DD" w:rsidR="00A42500" w:rsidRPr="00A42500" w:rsidRDefault="00A42500" w:rsidP="00A42500">
      <w:pPr>
        <w:pStyle w:val="formattext"/>
        <w:shd w:val="clear" w:color="auto" w:fill="FFFFFF"/>
        <w:ind w:firstLine="708"/>
        <w:contextualSpacing/>
        <w:jc w:val="both"/>
        <w:textAlignment w:val="baseline"/>
        <w:rPr>
          <w:sz w:val="28"/>
          <w:szCs w:val="28"/>
        </w:rPr>
      </w:pPr>
      <w:r w:rsidRPr="00A42500">
        <w:rPr>
          <w:sz w:val="28"/>
          <w:szCs w:val="28"/>
        </w:rPr>
        <w:t>1.</w:t>
      </w:r>
      <w:r w:rsidR="00F7753F">
        <w:rPr>
          <w:sz w:val="28"/>
          <w:szCs w:val="28"/>
        </w:rPr>
        <w:t> </w:t>
      </w:r>
      <w:r w:rsidRPr="00A42500">
        <w:rPr>
          <w:sz w:val="28"/>
          <w:szCs w:val="28"/>
        </w:rPr>
        <w:t xml:space="preserve">Утвердить прилагаемые: </w:t>
      </w:r>
    </w:p>
    <w:p w14:paraId="446B51CA" w14:textId="50AC3C54" w:rsidR="00A42500" w:rsidRPr="00A42500" w:rsidRDefault="00A42500" w:rsidP="00B24F85">
      <w:pPr>
        <w:pStyle w:val="formattext"/>
        <w:shd w:val="clear" w:color="auto" w:fill="FFFFFF"/>
        <w:ind w:firstLine="708"/>
        <w:contextualSpacing/>
        <w:jc w:val="both"/>
        <w:textAlignment w:val="baseline"/>
        <w:rPr>
          <w:sz w:val="28"/>
          <w:szCs w:val="28"/>
        </w:rPr>
      </w:pPr>
      <w:r w:rsidRPr="00A42500">
        <w:rPr>
          <w:sz w:val="28"/>
          <w:szCs w:val="28"/>
        </w:rPr>
        <w:t>1.1.</w:t>
      </w:r>
      <w:r w:rsidR="00F7753F">
        <w:rPr>
          <w:sz w:val="28"/>
          <w:szCs w:val="28"/>
        </w:rPr>
        <w:t> </w:t>
      </w:r>
      <w:r w:rsidRPr="00A42500">
        <w:rPr>
          <w:sz w:val="28"/>
          <w:szCs w:val="28"/>
        </w:rPr>
        <w:t xml:space="preserve">Порядок проведения отбора социально ориентированных некоммерческих организаций в </w:t>
      </w:r>
      <w:r w:rsidR="00B24F85">
        <w:rPr>
          <w:sz w:val="28"/>
          <w:szCs w:val="28"/>
        </w:rPr>
        <w:t>Еврейской автономной</w:t>
      </w:r>
      <w:r w:rsidRPr="00A42500">
        <w:rPr>
          <w:sz w:val="28"/>
          <w:szCs w:val="28"/>
        </w:rPr>
        <w:t xml:space="preserve"> </w:t>
      </w:r>
      <w:r w:rsidR="00B65B1F">
        <w:rPr>
          <w:sz w:val="28"/>
          <w:szCs w:val="28"/>
        </w:rPr>
        <w:t>области</w:t>
      </w:r>
      <w:r w:rsidRPr="00A42500">
        <w:rPr>
          <w:sz w:val="28"/>
          <w:szCs w:val="28"/>
        </w:rPr>
        <w:t xml:space="preserve"> для оказания информационной поддержки в форме содействия в создании официальных сайтов</w:t>
      </w:r>
      <w:r>
        <w:rPr>
          <w:sz w:val="28"/>
          <w:szCs w:val="28"/>
        </w:rPr>
        <w:t xml:space="preserve"> </w:t>
      </w:r>
      <w:r w:rsidRPr="00A42500">
        <w:rPr>
          <w:sz w:val="28"/>
          <w:szCs w:val="28"/>
        </w:rPr>
        <w:t xml:space="preserve">в информационно-телекоммуникационной сети </w:t>
      </w:r>
      <w:r w:rsidR="00EB4CB6">
        <w:rPr>
          <w:sz w:val="28"/>
          <w:szCs w:val="28"/>
        </w:rPr>
        <w:t>«</w:t>
      </w:r>
      <w:r w:rsidRPr="00A42500">
        <w:rPr>
          <w:sz w:val="28"/>
          <w:szCs w:val="28"/>
        </w:rPr>
        <w:t>Интернет</w:t>
      </w:r>
      <w:r w:rsidR="00EB4CB6">
        <w:rPr>
          <w:sz w:val="28"/>
          <w:szCs w:val="28"/>
        </w:rPr>
        <w:t>»</w:t>
      </w:r>
      <w:r w:rsidRPr="00A42500">
        <w:rPr>
          <w:sz w:val="28"/>
          <w:szCs w:val="28"/>
        </w:rPr>
        <w:t xml:space="preserve">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(функций)»;</w:t>
      </w:r>
    </w:p>
    <w:p w14:paraId="4BD809C1" w14:textId="7FAFC782" w:rsidR="00A42500" w:rsidRPr="00A42500" w:rsidRDefault="00A42500" w:rsidP="00B65B1F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A42500">
        <w:rPr>
          <w:sz w:val="28"/>
          <w:szCs w:val="28"/>
        </w:rPr>
        <w:t>1.2.</w:t>
      </w:r>
      <w:r w:rsidR="00F7753F">
        <w:rPr>
          <w:sz w:val="28"/>
          <w:szCs w:val="28"/>
        </w:rPr>
        <w:t> </w:t>
      </w:r>
      <w:r w:rsidRPr="00A42500">
        <w:rPr>
          <w:sz w:val="28"/>
          <w:szCs w:val="28"/>
        </w:rPr>
        <w:t xml:space="preserve">Положение о рабочей группе по отбору социально ориентированных некоммерческих организаций в </w:t>
      </w:r>
      <w:r w:rsidR="00B24F85">
        <w:rPr>
          <w:sz w:val="28"/>
          <w:szCs w:val="28"/>
        </w:rPr>
        <w:t>Еврейской автономной</w:t>
      </w:r>
      <w:r w:rsidRPr="00A42500">
        <w:rPr>
          <w:sz w:val="28"/>
          <w:szCs w:val="28"/>
        </w:rPr>
        <w:t xml:space="preserve"> </w:t>
      </w:r>
      <w:r w:rsidR="00B65B1F">
        <w:rPr>
          <w:sz w:val="28"/>
          <w:szCs w:val="28"/>
        </w:rPr>
        <w:t>области</w:t>
      </w:r>
      <w:r w:rsidRPr="00A42500">
        <w:rPr>
          <w:sz w:val="28"/>
          <w:szCs w:val="28"/>
        </w:rPr>
        <w:t xml:space="preserve"> для оказания информационной</w:t>
      </w:r>
      <w:r>
        <w:rPr>
          <w:sz w:val="28"/>
          <w:szCs w:val="28"/>
        </w:rPr>
        <w:t xml:space="preserve"> </w:t>
      </w:r>
      <w:r w:rsidRPr="00A42500">
        <w:rPr>
          <w:sz w:val="28"/>
          <w:szCs w:val="28"/>
        </w:rPr>
        <w:t xml:space="preserve">поддержки в форме содействия в создании официальных сайтов в информационно-телекоммуникационной сети </w:t>
      </w:r>
      <w:r w:rsidR="00EB4CB6">
        <w:rPr>
          <w:sz w:val="28"/>
          <w:szCs w:val="28"/>
        </w:rPr>
        <w:t>«</w:t>
      </w:r>
      <w:r w:rsidRPr="00A42500">
        <w:rPr>
          <w:sz w:val="28"/>
          <w:szCs w:val="28"/>
        </w:rPr>
        <w:t>Интернет</w:t>
      </w:r>
      <w:r w:rsidR="00EB4CB6">
        <w:rPr>
          <w:sz w:val="28"/>
          <w:szCs w:val="28"/>
        </w:rPr>
        <w:t>»</w:t>
      </w:r>
      <w:r w:rsidRPr="00A42500">
        <w:rPr>
          <w:sz w:val="28"/>
          <w:szCs w:val="28"/>
        </w:rPr>
        <w:t xml:space="preserve"> и (или) обеспечении их функционирования путем использования федеральной </w:t>
      </w:r>
      <w:r w:rsidRPr="00A42500">
        <w:rPr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(функций)».</w:t>
      </w:r>
    </w:p>
    <w:p w14:paraId="1FFC252E" w14:textId="304F5A1A" w:rsidR="00F20CE3" w:rsidRDefault="00A42500" w:rsidP="00B65B1F">
      <w:pPr>
        <w:widowControl w:val="0"/>
        <w:ind w:firstLine="708"/>
        <w:jc w:val="both"/>
        <w:rPr>
          <w:sz w:val="28"/>
          <w:szCs w:val="28"/>
        </w:rPr>
      </w:pPr>
      <w:r w:rsidRPr="00A42500">
        <w:rPr>
          <w:sz w:val="28"/>
          <w:szCs w:val="28"/>
        </w:rPr>
        <w:t>2.</w:t>
      </w:r>
      <w:r w:rsidR="00F7753F">
        <w:rPr>
          <w:sz w:val="28"/>
          <w:szCs w:val="28"/>
        </w:rPr>
        <w:t> </w:t>
      </w:r>
      <w:r w:rsidR="00B65B1F">
        <w:rPr>
          <w:sz w:val="28"/>
          <w:szCs w:val="28"/>
        </w:rPr>
        <w:t xml:space="preserve">Аппарату губернатора и правительства </w:t>
      </w:r>
      <w:r w:rsidR="00B65B1F" w:rsidRPr="00842B4F">
        <w:rPr>
          <w:sz w:val="28"/>
          <w:szCs w:val="28"/>
        </w:rPr>
        <w:t>Еврейской автономной области</w:t>
      </w:r>
      <w:r w:rsidR="00B65B1F">
        <w:rPr>
          <w:sz w:val="28"/>
          <w:szCs w:val="28"/>
        </w:rPr>
        <w:t xml:space="preserve"> (</w:t>
      </w:r>
      <w:r w:rsidR="00B65B1F" w:rsidRPr="00B65B1F">
        <w:rPr>
          <w:sz w:val="28"/>
          <w:szCs w:val="28"/>
        </w:rPr>
        <w:t>управлени</w:t>
      </w:r>
      <w:r w:rsidR="00B65B1F">
        <w:rPr>
          <w:sz w:val="28"/>
          <w:szCs w:val="28"/>
        </w:rPr>
        <w:t>ю</w:t>
      </w:r>
      <w:r w:rsidR="00B65B1F" w:rsidRPr="00B65B1F">
        <w:rPr>
          <w:sz w:val="28"/>
          <w:szCs w:val="28"/>
        </w:rPr>
        <w:t xml:space="preserve"> по внутренней политике Еврейской автономной области</w:t>
      </w:r>
      <w:r w:rsidR="00B65B1F">
        <w:rPr>
          <w:sz w:val="28"/>
          <w:szCs w:val="28"/>
        </w:rPr>
        <w:t>)</w:t>
      </w:r>
      <w:r w:rsidR="00B65B1F" w:rsidRPr="00B65B1F">
        <w:rPr>
          <w:sz w:val="28"/>
          <w:szCs w:val="28"/>
        </w:rPr>
        <w:t xml:space="preserve"> </w:t>
      </w:r>
      <w:r w:rsidRPr="00A42500">
        <w:rPr>
          <w:sz w:val="28"/>
          <w:szCs w:val="28"/>
        </w:rPr>
        <w:t xml:space="preserve">обеспечить направление в </w:t>
      </w:r>
      <w:r w:rsidR="00B65B1F">
        <w:rPr>
          <w:sz w:val="28"/>
          <w:szCs w:val="28"/>
        </w:rPr>
        <w:t xml:space="preserve">Министерство </w:t>
      </w:r>
      <w:r w:rsidRPr="00A42500">
        <w:rPr>
          <w:sz w:val="28"/>
          <w:szCs w:val="28"/>
        </w:rPr>
        <w:t xml:space="preserve">цифрового развития, связи и массовых коммуникаций Российской Федерации сведений о социально ориентированных некоммерческих организациях в </w:t>
      </w:r>
      <w:r w:rsidR="00B24F85">
        <w:rPr>
          <w:sz w:val="28"/>
          <w:szCs w:val="28"/>
        </w:rPr>
        <w:t>Еврейской автономной</w:t>
      </w:r>
      <w:r w:rsidRPr="00A42500">
        <w:rPr>
          <w:sz w:val="28"/>
          <w:szCs w:val="28"/>
        </w:rPr>
        <w:t xml:space="preserve"> </w:t>
      </w:r>
      <w:r w:rsidR="00B65B1F">
        <w:rPr>
          <w:sz w:val="28"/>
          <w:szCs w:val="28"/>
        </w:rPr>
        <w:t>области</w:t>
      </w:r>
      <w:r w:rsidRPr="00A42500">
        <w:rPr>
          <w:sz w:val="28"/>
          <w:szCs w:val="28"/>
        </w:rPr>
        <w:t>, имеющих право на получение информационной поддержки по результатам отбора, в срок, установленный Правилами осуществления информационной поддержки социально ориентированным некоммерческим организациям, утвержд</w:t>
      </w:r>
      <w:r w:rsidR="00632EA7">
        <w:rPr>
          <w:sz w:val="28"/>
          <w:szCs w:val="28"/>
        </w:rPr>
        <w:t>е</w:t>
      </w:r>
      <w:r w:rsidRPr="00A42500">
        <w:rPr>
          <w:sz w:val="28"/>
          <w:szCs w:val="28"/>
        </w:rPr>
        <w:t>нными постановлением Правительства Российской Федерации от 29 ноября 2023 года № 2022 «Об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(функций)».</w:t>
      </w:r>
    </w:p>
    <w:p w14:paraId="43733EA8" w14:textId="2BCD18CE" w:rsidR="00B65B1F" w:rsidRDefault="00A42500" w:rsidP="00B65B1F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3. </w:t>
      </w:r>
      <w:r w:rsidR="002670B2" w:rsidRPr="002670B2">
        <w:rPr>
          <w:sz w:val="28"/>
          <w:szCs w:val="28"/>
        </w:rPr>
        <w:t>Настоящее постановление вступает в силу со дня его подписания.</w:t>
      </w:r>
    </w:p>
    <w:p w14:paraId="7FE69B5D" w14:textId="37378F6B" w:rsidR="00A42500" w:rsidRDefault="00A42500" w:rsidP="00B65B1F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14:paraId="3BEC2701" w14:textId="2D8E5FAE" w:rsidR="00F20CE3" w:rsidRDefault="00F20CE3" w:rsidP="00F20CE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9F96808" w14:textId="77777777" w:rsidR="0078680E" w:rsidRDefault="0078680E" w:rsidP="00F20CE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1BEB0AF" w14:textId="77777777" w:rsidR="00B65B1F" w:rsidRPr="00B65B1F" w:rsidRDefault="00B65B1F" w:rsidP="00B65B1F">
      <w:pPr>
        <w:rPr>
          <w:sz w:val="28"/>
          <w:szCs w:val="28"/>
        </w:rPr>
      </w:pPr>
      <w:r w:rsidRPr="00B65B1F">
        <w:rPr>
          <w:sz w:val="28"/>
          <w:szCs w:val="28"/>
        </w:rPr>
        <w:t xml:space="preserve">Временно исполняющая обязанности </w:t>
      </w:r>
    </w:p>
    <w:p w14:paraId="4BD76A04" w14:textId="1BE7132E" w:rsidR="00B65B1F" w:rsidRDefault="00B65B1F" w:rsidP="00B65B1F">
      <w:pPr>
        <w:rPr>
          <w:sz w:val="28"/>
          <w:szCs w:val="28"/>
        </w:rPr>
      </w:pPr>
      <w:r w:rsidRPr="00B65B1F">
        <w:rPr>
          <w:sz w:val="28"/>
          <w:szCs w:val="28"/>
        </w:rPr>
        <w:t>губернатора области</w:t>
      </w:r>
      <w:r w:rsidRPr="00B65B1F">
        <w:rPr>
          <w:sz w:val="28"/>
          <w:szCs w:val="28"/>
        </w:rPr>
        <w:tab/>
      </w:r>
      <w:r w:rsidRPr="00B65B1F">
        <w:rPr>
          <w:sz w:val="28"/>
          <w:szCs w:val="28"/>
        </w:rPr>
        <w:tab/>
      </w:r>
      <w:r w:rsidRPr="00B65B1F">
        <w:rPr>
          <w:sz w:val="28"/>
          <w:szCs w:val="28"/>
        </w:rPr>
        <w:tab/>
      </w:r>
      <w:r w:rsidRPr="00B65B1F">
        <w:rPr>
          <w:sz w:val="28"/>
          <w:szCs w:val="28"/>
        </w:rPr>
        <w:tab/>
      </w:r>
      <w:r w:rsidRPr="00B65B1F">
        <w:rPr>
          <w:sz w:val="28"/>
          <w:szCs w:val="28"/>
        </w:rPr>
        <w:tab/>
      </w:r>
      <w:r w:rsidRPr="00B65B1F">
        <w:rPr>
          <w:sz w:val="28"/>
          <w:szCs w:val="28"/>
        </w:rPr>
        <w:tab/>
      </w:r>
      <w:r w:rsidRPr="00B65B1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Pr="00B65B1F">
        <w:rPr>
          <w:sz w:val="28"/>
          <w:szCs w:val="28"/>
        </w:rPr>
        <w:t xml:space="preserve">  М.Ф. Костюк</w:t>
      </w:r>
    </w:p>
    <w:p w14:paraId="08FFA5CF" w14:textId="7C28FF4F" w:rsidR="00B65B1F" w:rsidRDefault="00B65B1F" w:rsidP="00576552">
      <w:pPr>
        <w:rPr>
          <w:sz w:val="28"/>
          <w:szCs w:val="28"/>
        </w:rPr>
        <w:sectPr w:rsidR="00B65B1F" w:rsidSect="000A6827">
          <w:headerReference w:type="default" r:id="rId8"/>
          <w:headerReference w:type="first" r:id="rId9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14:paraId="09586468" w14:textId="77777777" w:rsidR="00A20612" w:rsidRPr="00A20612" w:rsidRDefault="00A20612" w:rsidP="00A20612">
      <w:pPr>
        <w:ind w:left="5529"/>
        <w:rPr>
          <w:sz w:val="28"/>
          <w:szCs w:val="28"/>
        </w:rPr>
      </w:pPr>
      <w:r w:rsidRPr="00A20612">
        <w:rPr>
          <w:sz w:val="28"/>
          <w:szCs w:val="28"/>
        </w:rPr>
        <w:lastRenderedPageBreak/>
        <w:t>УТВЕРЖДЕН</w:t>
      </w:r>
    </w:p>
    <w:p w14:paraId="1F109FA8" w14:textId="77777777" w:rsidR="00A20612" w:rsidRPr="00A20612" w:rsidRDefault="00A20612" w:rsidP="00A20612">
      <w:pPr>
        <w:ind w:left="5529"/>
        <w:rPr>
          <w:sz w:val="28"/>
          <w:szCs w:val="28"/>
        </w:rPr>
      </w:pPr>
    </w:p>
    <w:p w14:paraId="5BC9BA82" w14:textId="058E2BCA" w:rsidR="00A20612" w:rsidRPr="00A20612" w:rsidRDefault="00F47690" w:rsidP="00A20612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A20612" w:rsidRPr="00A20612">
        <w:rPr>
          <w:sz w:val="28"/>
          <w:szCs w:val="28"/>
        </w:rPr>
        <w:t xml:space="preserve"> </w:t>
      </w:r>
      <w:r w:rsidR="00A20612">
        <w:rPr>
          <w:sz w:val="28"/>
          <w:szCs w:val="28"/>
        </w:rPr>
        <w:t>правительства</w:t>
      </w:r>
    </w:p>
    <w:p w14:paraId="6504FC32" w14:textId="77777777" w:rsidR="00A20612" w:rsidRPr="00A20612" w:rsidRDefault="00A20612" w:rsidP="00A20612">
      <w:pPr>
        <w:ind w:left="5529"/>
        <w:rPr>
          <w:sz w:val="28"/>
          <w:szCs w:val="28"/>
        </w:rPr>
      </w:pPr>
      <w:r w:rsidRPr="00A20612">
        <w:rPr>
          <w:sz w:val="28"/>
          <w:szCs w:val="28"/>
        </w:rPr>
        <w:t>Еврейской автономной области</w:t>
      </w:r>
    </w:p>
    <w:p w14:paraId="55AE9BF7" w14:textId="46492822" w:rsidR="00576552" w:rsidRDefault="00A20612" w:rsidP="00A20612">
      <w:pPr>
        <w:ind w:left="5529"/>
        <w:rPr>
          <w:sz w:val="28"/>
          <w:szCs w:val="28"/>
        </w:rPr>
      </w:pPr>
      <w:r w:rsidRPr="00A20612">
        <w:rPr>
          <w:sz w:val="28"/>
          <w:szCs w:val="28"/>
        </w:rPr>
        <w:t>от_______________ № ______</w:t>
      </w:r>
    </w:p>
    <w:p w14:paraId="7F95893F" w14:textId="5B888A16" w:rsidR="00A20612" w:rsidRDefault="00A20612" w:rsidP="00A20612">
      <w:pPr>
        <w:ind w:left="5529"/>
        <w:rPr>
          <w:sz w:val="28"/>
          <w:szCs w:val="28"/>
        </w:rPr>
      </w:pPr>
    </w:p>
    <w:p w14:paraId="4E19DA31" w14:textId="4DC35E3F" w:rsidR="00A42500" w:rsidRPr="00A42500" w:rsidRDefault="000674B3" w:rsidP="00A42500">
      <w:pPr>
        <w:widowControl w:val="0"/>
        <w:spacing w:line="228" w:lineRule="auto"/>
        <w:ind w:right="-1"/>
        <w:jc w:val="center"/>
        <w:rPr>
          <w:bCs/>
          <w:sz w:val="28"/>
          <w:szCs w:val="28"/>
        </w:rPr>
      </w:pPr>
      <w:r w:rsidRPr="00A42500">
        <w:rPr>
          <w:bCs/>
          <w:sz w:val="28"/>
          <w:szCs w:val="28"/>
        </w:rPr>
        <w:t>Порядок</w:t>
      </w:r>
      <w:r w:rsidR="00A42500" w:rsidRPr="00A42500">
        <w:rPr>
          <w:bCs/>
          <w:sz w:val="28"/>
          <w:szCs w:val="28"/>
        </w:rPr>
        <w:br/>
        <w:t xml:space="preserve">проведения отбора социально ориентированных некоммерческих организаций в </w:t>
      </w:r>
      <w:r w:rsidR="00B24F85">
        <w:rPr>
          <w:bCs/>
          <w:sz w:val="28"/>
          <w:szCs w:val="28"/>
        </w:rPr>
        <w:t>Еврейской автономной</w:t>
      </w:r>
      <w:r w:rsidR="00A42500" w:rsidRPr="00A42500">
        <w:rPr>
          <w:bCs/>
          <w:sz w:val="28"/>
          <w:szCs w:val="28"/>
        </w:rPr>
        <w:t xml:space="preserve"> </w:t>
      </w:r>
      <w:r w:rsidR="00B65B1F">
        <w:rPr>
          <w:bCs/>
          <w:sz w:val="28"/>
          <w:szCs w:val="28"/>
        </w:rPr>
        <w:t>области</w:t>
      </w:r>
      <w:r w:rsidR="00A42500" w:rsidRPr="00A42500">
        <w:rPr>
          <w:bCs/>
          <w:sz w:val="28"/>
          <w:szCs w:val="28"/>
        </w:rPr>
        <w:t xml:space="preserve"> для оказания информационной поддержки в форме содействия в создании официальных сайтов в информационно-телекоммуникационной сети </w:t>
      </w:r>
      <w:r w:rsidR="00EB4CB6">
        <w:rPr>
          <w:bCs/>
          <w:sz w:val="28"/>
          <w:szCs w:val="28"/>
        </w:rPr>
        <w:t>«</w:t>
      </w:r>
      <w:r w:rsidR="00A42500" w:rsidRPr="00A42500">
        <w:rPr>
          <w:bCs/>
          <w:sz w:val="28"/>
          <w:szCs w:val="28"/>
        </w:rPr>
        <w:t>Интернет</w:t>
      </w:r>
      <w:r w:rsidR="00EB4CB6">
        <w:rPr>
          <w:bCs/>
          <w:sz w:val="28"/>
          <w:szCs w:val="28"/>
        </w:rPr>
        <w:t>»</w:t>
      </w:r>
      <w:r w:rsidR="00A42500" w:rsidRPr="00A42500">
        <w:rPr>
          <w:bCs/>
          <w:sz w:val="28"/>
          <w:szCs w:val="28"/>
        </w:rPr>
        <w:t xml:space="preserve">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</w:p>
    <w:p w14:paraId="50D47A44" w14:textId="77777777" w:rsidR="00A42500" w:rsidRPr="00A42500" w:rsidRDefault="00A42500" w:rsidP="00A425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C93C79F" w14:textId="6A8E231D" w:rsidR="00A42500" w:rsidRPr="00BA40AD" w:rsidRDefault="00A42500" w:rsidP="00BA4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 xml:space="preserve">I. </w:t>
      </w:r>
      <w:r w:rsidR="000674B3" w:rsidRPr="00BA40AD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C5DEB0B" w14:textId="77777777" w:rsidR="00A42500" w:rsidRPr="00BA40AD" w:rsidRDefault="00A42500" w:rsidP="00BA40AD">
      <w:pPr>
        <w:jc w:val="center"/>
      </w:pPr>
    </w:p>
    <w:p w14:paraId="0A0ECC08" w14:textId="34ED22E8" w:rsidR="00A42500" w:rsidRPr="00BA40AD" w:rsidRDefault="00BA40AD" w:rsidP="00BA40AD">
      <w:pPr>
        <w:pStyle w:val="21"/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1.1. </w:t>
      </w:r>
      <w:r w:rsidR="00A42500" w:rsidRPr="00BA40AD">
        <w:rPr>
          <w:rFonts w:ascii="Times New Roman" w:hAnsi="Times New Roman" w:cs="Times New Roman"/>
          <w:szCs w:val="28"/>
        </w:rPr>
        <w:t xml:space="preserve">Настоящий Порядок определяет категории участников, цель, условия, порядок проведения и критерии оценки отбора социально ориентированных некоммерческих организаций в </w:t>
      </w:r>
      <w:r w:rsidR="00B24F85">
        <w:rPr>
          <w:rFonts w:ascii="Times New Roman" w:hAnsi="Times New Roman" w:cs="Times New Roman"/>
          <w:szCs w:val="28"/>
        </w:rPr>
        <w:t>Еврейской автономной</w:t>
      </w:r>
      <w:r w:rsidR="00A42500" w:rsidRPr="00BA40AD">
        <w:rPr>
          <w:rFonts w:ascii="Times New Roman" w:hAnsi="Times New Roman" w:cs="Times New Roman"/>
          <w:szCs w:val="28"/>
        </w:rPr>
        <w:t xml:space="preserve"> </w:t>
      </w:r>
      <w:r w:rsidR="00B65B1F">
        <w:rPr>
          <w:rFonts w:ascii="Times New Roman" w:hAnsi="Times New Roman" w:cs="Times New Roman"/>
          <w:szCs w:val="28"/>
        </w:rPr>
        <w:t>области</w:t>
      </w:r>
      <w:r w:rsidR="00A42500" w:rsidRPr="00BA40AD">
        <w:rPr>
          <w:rFonts w:ascii="Times New Roman" w:hAnsi="Times New Roman" w:cs="Times New Roman"/>
          <w:szCs w:val="28"/>
        </w:rPr>
        <w:t xml:space="preserve"> для оказания информационной поддержки </w:t>
      </w:r>
      <w:r w:rsidR="00A42500" w:rsidRPr="00BA40AD">
        <w:rPr>
          <w:rFonts w:ascii="Times New Roman" w:eastAsia="Times New Roman" w:hAnsi="Times New Roman" w:cs="Times New Roman"/>
          <w:szCs w:val="28"/>
          <w:lang w:eastAsia="ru-RU"/>
        </w:rPr>
        <w:t>в соответствии постановлением Правительства Российской Федерации от 29 ноября 2023 года № 2022 «Об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  <w:r w:rsidR="00A42500" w:rsidRPr="00BA40AD">
        <w:rPr>
          <w:rFonts w:ascii="Times New Roman" w:hAnsi="Times New Roman" w:cs="Times New Roman"/>
          <w:szCs w:val="28"/>
        </w:rPr>
        <w:t xml:space="preserve"> (далее соответственно – СОНКО, постановление Правительства </w:t>
      </w:r>
      <w:r w:rsidR="00F7753F" w:rsidRPr="00F7753F">
        <w:rPr>
          <w:rFonts w:ascii="Times New Roman" w:hAnsi="Times New Roman" w:cs="Times New Roman"/>
          <w:szCs w:val="28"/>
        </w:rPr>
        <w:t>Российской Федерации</w:t>
      </w:r>
      <w:r w:rsidR="00A42500" w:rsidRPr="00BA40AD">
        <w:rPr>
          <w:rFonts w:ascii="Times New Roman" w:hAnsi="Times New Roman" w:cs="Times New Roman"/>
          <w:szCs w:val="28"/>
        </w:rPr>
        <w:t xml:space="preserve"> № 2022, Отбор, Единый портал).</w:t>
      </w:r>
    </w:p>
    <w:p w14:paraId="342AE005" w14:textId="6449A3E2" w:rsidR="00BA40AD" w:rsidRDefault="00BA40AD" w:rsidP="00BA40AD">
      <w:pPr>
        <w:pStyle w:val="21"/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1.2. </w:t>
      </w:r>
      <w:r w:rsidR="00A42500" w:rsidRPr="00BA40AD">
        <w:rPr>
          <w:rFonts w:ascii="Times New Roman" w:hAnsi="Times New Roman" w:cs="Times New Roman"/>
          <w:szCs w:val="28"/>
        </w:rPr>
        <w:t>Отбор проводится в целях определения перечня СОНКО</w:t>
      </w:r>
      <w:r w:rsidR="00A42500" w:rsidRPr="00BA40AD">
        <w:rPr>
          <w:rFonts w:ascii="Times New Roman" w:hAnsi="Times New Roman" w:cs="Times New Roman"/>
          <w:szCs w:val="28"/>
          <w:lang w:eastAsia="ru-RU"/>
        </w:rPr>
        <w:t xml:space="preserve"> в рамках предельного количества СОНКО для </w:t>
      </w:r>
      <w:r w:rsidR="00B24F85">
        <w:rPr>
          <w:rFonts w:ascii="Times New Roman" w:hAnsi="Times New Roman" w:cs="Times New Roman"/>
          <w:szCs w:val="28"/>
          <w:lang w:eastAsia="ru-RU"/>
        </w:rPr>
        <w:t>Еврейской автономной</w:t>
      </w:r>
      <w:r w:rsidR="00A42500" w:rsidRPr="00BA40AD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632EA7">
        <w:rPr>
          <w:rFonts w:ascii="Times New Roman" w:hAnsi="Times New Roman" w:cs="Times New Roman"/>
          <w:szCs w:val="28"/>
          <w:lang w:eastAsia="ru-RU"/>
        </w:rPr>
        <w:t>области</w:t>
      </w:r>
      <w:r w:rsidR="00A42500" w:rsidRPr="00BA40AD">
        <w:rPr>
          <w:rFonts w:ascii="Times New Roman" w:hAnsi="Times New Roman" w:cs="Times New Roman"/>
          <w:szCs w:val="28"/>
          <w:lang w:eastAsia="ru-RU"/>
        </w:rPr>
        <w:t xml:space="preserve">, установленного </w:t>
      </w:r>
      <w:r w:rsidR="00A42500" w:rsidRPr="00BA40AD">
        <w:rPr>
          <w:rFonts w:ascii="Times New Roman" w:hAnsi="Times New Roman" w:cs="Times New Roman"/>
          <w:szCs w:val="28"/>
        </w:rPr>
        <w:t xml:space="preserve">постановлением Правительства </w:t>
      </w:r>
      <w:r w:rsidR="00F7753F" w:rsidRPr="00F7753F">
        <w:rPr>
          <w:rFonts w:ascii="Times New Roman" w:hAnsi="Times New Roman" w:cs="Times New Roman"/>
          <w:szCs w:val="28"/>
        </w:rPr>
        <w:t>Российской Федерации</w:t>
      </w:r>
      <w:r w:rsidR="00A42500" w:rsidRPr="00BA40AD">
        <w:rPr>
          <w:rFonts w:ascii="Times New Roman" w:hAnsi="Times New Roman" w:cs="Times New Roman"/>
          <w:szCs w:val="28"/>
        </w:rPr>
        <w:t xml:space="preserve"> №</w:t>
      </w:r>
      <w:r w:rsidR="00F7753F">
        <w:rPr>
          <w:rFonts w:ascii="Times New Roman" w:hAnsi="Times New Roman" w:cs="Times New Roman"/>
          <w:szCs w:val="28"/>
        </w:rPr>
        <w:t> </w:t>
      </w:r>
      <w:r w:rsidR="00A42500" w:rsidRPr="00BA40AD">
        <w:rPr>
          <w:rFonts w:ascii="Times New Roman" w:hAnsi="Times New Roman" w:cs="Times New Roman"/>
          <w:szCs w:val="28"/>
        </w:rPr>
        <w:t>2022</w:t>
      </w:r>
      <w:r w:rsidR="00A42500" w:rsidRPr="00BA40AD">
        <w:rPr>
          <w:rFonts w:ascii="Times New Roman" w:hAnsi="Times New Roman" w:cs="Times New Roman"/>
          <w:szCs w:val="28"/>
          <w:lang w:eastAsia="ru-RU"/>
        </w:rPr>
        <w:t xml:space="preserve">, имеющих право на получение информационной поддержки, </w:t>
      </w:r>
      <w:r w:rsidR="00A42500" w:rsidRPr="00BA40AD">
        <w:rPr>
          <w:rFonts w:ascii="Times New Roman" w:hAnsi="Times New Roman" w:cs="Times New Roman"/>
          <w:szCs w:val="28"/>
        </w:rPr>
        <w:t xml:space="preserve">осуществляемой </w:t>
      </w:r>
      <w:r w:rsidR="00B65B1F">
        <w:rPr>
          <w:rFonts w:ascii="Times New Roman" w:hAnsi="Times New Roman" w:cs="Times New Roman"/>
          <w:szCs w:val="28"/>
        </w:rPr>
        <w:t>Министерством</w:t>
      </w:r>
      <w:r w:rsidR="00A42500" w:rsidRPr="00BA40AD">
        <w:rPr>
          <w:rFonts w:ascii="Times New Roman" w:hAnsi="Times New Roman" w:cs="Times New Roman"/>
          <w:szCs w:val="28"/>
        </w:rPr>
        <w:t xml:space="preserve"> цифрового развития, связи и массовых коммуникаций Российской Федерации.</w:t>
      </w:r>
    </w:p>
    <w:p w14:paraId="15A3F7F0" w14:textId="4932C8A8" w:rsidR="00BA40AD" w:rsidRDefault="00A42500" w:rsidP="00BA40AD">
      <w:pPr>
        <w:pStyle w:val="21"/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Cs w:val="28"/>
        </w:rPr>
        <w:t>1.3.</w:t>
      </w:r>
      <w:r w:rsidR="00F9696C">
        <w:rPr>
          <w:rFonts w:ascii="Times New Roman" w:hAnsi="Times New Roman" w:cs="Times New Roman"/>
          <w:szCs w:val="28"/>
        </w:rPr>
        <w:t> </w:t>
      </w:r>
      <w:r w:rsidRPr="00BA40AD">
        <w:rPr>
          <w:rFonts w:ascii="Times New Roman" w:hAnsi="Times New Roman" w:cs="Times New Roman"/>
          <w:szCs w:val="28"/>
        </w:rPr>
        <w:t>Для целей настоящего Порядка используются следующие понятия:</w:t>
      </w:r>
    </w:p>
    <w:p w14:paraId="1D1E230A" w14:textId="5C6B6D42" w:rsidR="00A42500" w:rsidRPr="00BA40AD" w:rsidRDefault="00EA7B9D" w:rsidP="00BA40AD">
      <w:pPr>
        <w:pStyle w:val="21"/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- </w:t>
      </w:r>
      <w:r w:rsidR="00A42500" w:rsidRPr="00BA40AD">
        <w:rPr>
          <w:rFonts w:ascii="Times New Roman" w:hAnsi="Times New Roman" w:cs="Times New Roman"/>
          <w:szCs w:val="28"/>
        </w:rPr>
        <w:t>СОНКО – организация, созданная в предусмотренных Федеральным законом от 12 января 1996 года № 7-ФЗ</w:t>
      </w:r>
      <w:r w:rsidR="00A42500" w:rsidRPr="00BA40AD">
        <w:rPr>
          <w:rFonts w:ascii="Times New Roman" w:hAnsi="Times New Roman" w:cs="Times New Roman"/>
          <w:szCs w:val="28"/>
          <w:lang w:eastAsia="ru-RU"/>
        </w:rPr>
        <w:t xml:space="preserve"> «О некоммерческих организациях» организационно-правовых формах, за исключением организационно-правовых форм, указанных в пункте 3.2 настоящего Порядка, осуществляющая деятельность, направленную на решение социальных проблем и (или) развитие гражданского общества, а также один или несколько </w:t>
      </w:r>
      <w:r w:rsidR="00A42500" w:rsidRPr="00BA40AD">
        <w:rPr>
          <w:rFonts w:ascii="Times New Roman" w:hAnsi="Times New Roman" w:cs="Times New Roman"/>
          <w:szCs w:val="28"/>
          <w:lang w:eastAsia="ru-RU"/>
        </w:rPr>
        <w:lastRenderedPageBreak/>
        <w:t>видов деятельности, указанных в подпункте 3.1.1 пункта 3.1 настоящего Порядка;</w:t>
      </w:r>
    </w:p>
    <w:p w14:paraId="2832EB89" w14:textId="7E4BBF8C" w:rsidR="00A42500" w:rsidRPr="00BA40AD" w:rsidRDefault="00EA7B9D" w:rsidP="00BA40AD">
      <w:pPr>
        <w:pStyle w:val="21"/>
        <w:spacing w:after="0"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 </w:t>
      </w:r>
      <w:r w:rsidR="00A42500" w:rsidRPr="00BA40AD">
        <w:rPr>
          <w:rFonts w:ascii="Times New Roman" w:hAnsi="Times New Roman" w:cs="Times New Roman"/>
          <w:szCs w:val="28"/>
        </w:rPr>
        <w:t>информационная поддержка – информационная поддержка СОНКО, осуществляемая в форме автоматизированного создания официальных сайтов</w:t>
      </w:r>
      <w:r w:rsidR="00BA40AD">
        <w:rPr>
          <w:rFonts w:ascii="Times New Roman" w:hAnsi="Times New Roman" w:cs="Times New Roman"/>
          <w:szCs w:val="28"/>
        </w:rPr>
        <w:t xml:space="preserve"> </w:t>
      </w:r>
      <w:r w:rsidR="00A42500" w:rsidRPr="00BA40AD">
        <w:rPr>
          <w:rFonts w:ascii="Times New Roman" w:hAnsi="Times New Roman" w:cs="Times New Roman"/>
          <w:szCs w:val="28"/>
        </w:rPr>
        <w:t xml:space="preserve">в </w:t>
      </w:r>
      <w:r w:rsidR="00EB4CB6" w:rsidRPr="00BA40AD">
        <w:rPr>
          <w:rFonts w:ascii="Times New Roman" w:eastAsia="Times New Roman" w:hAnsi="Times New Roman" w:cs="Times New Roman"/>
          <w:szCs w:val="28"/>
          <w:lang w:eastAsia="ru-RU"/>
        </w:rPr>
        <w:t xml:space="preserve">информационно-телекоммуникационной сети «Интернет» </w:t>
      </w:r>
      <w:r w:rsidR="00A42500" w:rsidRPr="00BA40AD">
        <w:rPr>
          <w:rFonts w:ascii="Times New Roman" w:hAnsi="Times New Roman" w:cs="Times New Roman"/>
          <w:szCs w:val="28"/>
        </w:rPr>
        <w:t xml:space="preserve">и (или) обеспечения их функционирования путем использования подсистемы Единого портала в соответствии с </w:t>
      </w:r>
      <w:r w:rsidR="00A42500" w:rsidRPr="00BA40AD">
        <w:rPr>
          <w:rFonts w:ascii="Times New Roman" w:eastAsia="Times New Roman" w:hAnsi="Times New Roman" w:cs="Times New Roman"/>
          <w:szCs w:val="28"/>
          <w:lang w:eastAsia="ru-RU"/>
        </w:rPr>
        <w:t xml:space="preserve">постановлением Правительства </w:t>
      </w:r>
      <w:r w:rsidR="00F7753F" w:rsidRPr="00F7753F">
        <w:rPr>
          <w:rFonts w:ascii="Times New Roman" w:hAnsi="Times New Roman" w:cs="Times New Roman"/>
          <w:szCs w:val="28"/>
        </w:rPr>
        <w:t>Российской Федерации</w:t>
      </w:r>
      <w:r w:rsidR="00A42500" w:rsidRPr="00BA40AD">
        <w:rPr>
          <w:rFonts w:ascii="Times New Roman" w:eastAsia="Times New Roman" w:hAnsi="Times New Roman" w:cs="Times New Roman"/>
          <w:szCs w:val="28"/>
          <w:lang w:eastAsia="ru-RU"/>
        </w:rPr>
        <w:t xml:space="preserve"> № 2022</w:t>
      </w:r>
      <w:r w:rsidR="00A42500" w:rsidRPr="00BA40AD">
        <w:rPr>
          <w:rFonts w:ascii="Times New Roman" w:hAnsi="Times New Roman" w:cs="Times New Roman"/>
          <w:szCs w:val="28"/>
        </w:rPr>
        <w:t>;</w:t>
      </w:r>
    </w:p>
    <w:p w14:paraId="4482A363" w14:textId="0E80C11E" w:rsidR="00A42500" w:rsidRPr="00BA40AD" w:rsidRDefault="00EA7B9D" w:rsidP="00BA40AD">
      <w:pPr>
        <w:pStyle w:val="21"/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- </w:t>
      </w:r>
      <w:r w:rsidR="00F7753F">
        <w:rPr>
          <w:rFonts w:ascii="Times New Roman" w:hAnsi="Times New Roman" w:cs="Times New Roman"/>
          <w:szCs w:val="28"/>
        </w:rPr>
        <w:t>О</w:t>
      </w:r>
      <w:r w:rsidR="00A42500" w:rsidRPr="00BA40AD">
        <w:rPr>
          <w:rFonts w:ascii="Times New Roman" w:hAnsi="Times New Roman" w:cs="Times New Roman"/>
          <w:szCs w:val="28"/>
        </w:rPr>
        <w:t xml:space="preserve">тбор – выбор на конкурсной основе СОНКО </w:t>
      </w:r>
      <w:r w:rsidR="00A42500" w:rsidRPr="00BA40AD">
        <w:rPr>
          <w:rFonts w:ascii="Times New Roman" w:hAnsi="Times New Roman" w:cs="Times New Roman"/>
          <w:szCs w:val="28"/>
          <w:lang w:eastAsia="ru-RU"/>
        </w:rPr>
        <w:t xml:space="preserve">в рамках предельного количества СОНКО для </w:t>
      </w:r>
      <w:r w:rsidR="00B24F85">
        <w:rPr>
          <w:rFonts w:ascii="Times New Roman" w:hAnsi="Times New Roman" w:cs="Times New Roman"/>
          <w:szCs w:val="28"/>
          <w:lang w:eastAsia="ru-RU"/>
        </w:rPr>
        <w:t>Еврейской автономной</w:t>
      </w:r>
      <w:r w:rsidR="00A42500" w:rsidRPr="00BA40AD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632EA7">
        <w:rPr>
          <w:rFonts w:ascii="Times New Roman" w:hAnsi="Times New Roman" w:cs="Times New Roman"/>
          <w:szCs w:val="28"/>
          <w:lang w:eastAsia="ru-RU"/>
        </w:rPr>
        <w:t>области</w:t>
      </w:r>
      <w:r w:rsidR="00A42500" w:rsidRPr="00BA40AD">
        <w:rPr>
          <w:rFonts w:ascii="Times New Roman" w:hAnsi="Times New Roman" w:cs="Times New Roman"/>
          <w:szCs w:val="28"/>
          <w:lang w:eastAsia="ru-RU"/>
        </w:rPr>
        <w:t xml:space="preserve">, установленного </w:t>
      </w:r>
      <w:r w:rsidR="00A42500" w:rsidRPr="00BA40AD">
        <w:rPr>
          <w:rFonts w:ascii="Times New Roman" w:hAnsi="Times New Roman" w:cs="Times New Roman"/>
          <w:szCs w:val="28"/>
        </w:rPr>
        <w:t xml:space="preserve">постановлением Правительства </w:t>
      </w:r>
      <w:r w:rsidR="00F7753F" w:rsidRPr="00F7753F">
        <w:rPr>
          <w:rFonts w:ascii="Times New Roman" w:hAnsi="Times New Roman" w:cs="Times New Roman"/>
          <w:szCs w:val="28"/>
        </w:rPr>
        <w:t>Российской Федерации</w:t>
      </w:r>
      <w:r w:rsidR="00A42500" w:rsidRPr="00BA40AD">
        <w:rPr>
          <w:rFonts w:ascii="Times New Roman" w:hAnsi="Times New Roman" w:cs="Times New Roman"/>
          <w:szCs w:val="28"/>
        </w:rPr>
        <w:t xml:space="preserve"> № 2022, которым будет оказана информационная поддержка </w:t>
      </w:r>
      <w:r w:rsidR="00B65B1F">
        <w:rPr>
          <w:rFonts w:ascii="Times New Roman" w:hAnsi="Times New Roman" w:cs="Times New Roman"/>
          <w:szCs w:val="28"/>
        </w:rPr>
        <w:t>Министерства</w:t>
      </w:r>
      <w:r w:rsidR="00A42500" w:rsidRPr="00BA40AD">
        <w:rPr>
          <w:rFonts w:ascii="Times New Roman" w:hAnsi="Times New Roman" w:cs="Times New Roman"/>
          <w:szCs w:val="28"/>
        </w:rPr>
        <w:t xml:space="preserve"> цифрового развития, связи и массовых коммуникаций Российской Федерации;</w:t>
      </w:r>
    </w:p>
    <w:p w14:paraId="62C2E4C7" w14:textId="77695818" w:rsidR="00A42500" w:rsidRPr="00BA40AD" w:rsidRDefault="00EA7B9D" w:rsidP="00BA40A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BA40AD">
        <w:rPr>
          <w:rFonts w:ascii="Times New Roman" w:hAnsi="Times New Roman" w:cs="Times New Roman"/>
          <w:sz w:val="28"/>
          <w:szCs w:val="28"/>
        </w:rPr>
        <w:t>заявка – пакет документов по форме согласно приложению № 1</w:t>
      </w:r>
      <w:r w:rsidR="00BA40AD">
        <w:rPr>
          <w:rFonts w:ascii="Times New Roman" w:hAnsi="Times New Roman" w:cs="Times New Roman"/>
          <w:sz w:val="28"/>
          <w:szCs w:val="28"/>
        </w:rPr>
        <w:t xml:space="preserve"> </w:t>
      </w:r>
      <w:r w:rsidR="00A42500" w:rsidRPr="00BA40AD">
        <w:rPr>
          <w:rFonts w:ascii="Times New Roman" w:hAnsi="Times New Roman" w:cs="Times New Roman"/>
          <w:sz w:val="28"/>
          <w:szCs w:val="28"/>
        </w:rPr>
        <w:t>к Порядку, поданный СОНКО на участие в Отборе в целях оказания ей информационной поддержки;</w:t>
      </w:r>
    </w:p>
    <w:p w14:paraId="69CFA1FF" w14:textId="22AF22E6" w:rsidR="00A42500" w:rsidRPr="00BA40AD" w:rsidRDefault="00EA7B9D" w:rsidP="00BA40A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BA40AD">
        <w:rPr>
          <w:rFonts w:ascii="Times New Roman" w:hAnsi="Times New Roman" w:cs="Times New Roman"/>
          <w:sz w:val="28"/>
          <w:szCs w:val="28"/>
        </w:rPr>
        <w:t>участник Отбора – СОНКО, подавшая заявку, соответствующая требованиям настоящего Порядка и допущенная к Отбору</w:t>
      </w:r>
      <w:r w:rsidR="00F7753F">
        <w:rPr>
          <w:rFonts w:ascii="Times New Roman" w:hAnsi="Times New Roman" w:cs="Times New Roman"/>
          <w:sz w:val="28"/>
          <w:szCs w:val="28"/>
        </w:rPr>
        <w:t>.</w:t>
      </w:r>
    </w:p>
    <w:p w14:paraId="5D86AF91" w14:textId="77777777" w:rsidR="00A42500" w:rsidRPr="00BA40AD" w:rsidRDefault="00A42500" w:rsidP="00BA40AD">
      <w:pPr>
        <w:pStyle w:val="21"/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14:paraId="130A3827" w14:textId="64258F6E" w:rsidR="00A42500" w:rsidRPr="00B24F85" w:rsidRDefault="00A42500" w:rsidP="00BA40A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24F85">
        <w:rPr>
          <w:rFonts w:ascii="Times New Roman" w:hAnsi="Times New Roman" w:cs="Times New Roman"/>
          <w:sz w:val="28"/>
          <w:szCs w:val="28"/>
        </w:rPr>
        <w:t xml:space="preserve">II. </w:t>
      </w:r>
      <w:r w:rsidR="00B24F85" w:rsidRPr="00B24F85"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14:paraId="0A18E7EB" w14:textId="77777777" w:rsidR="00A42500" w:rsidRPr="00F7753F" w:rsidRDefault="00A42500" w:rsidP="00BA40AD">
      <w:pPr>
        <w:pStyle w:val="ConsPlusNormal"/>
        <w:jc w:val="both"/>
        <w:rPr>
          <w:rFonts w:ascii="Times New Roman" w:hAnsi="Times New Roman" w:cs="Times New Roman"/>
          <w:sz w:val="28"/>
          <w:szCs w:val="32"/>
        </w:rPr>
      </w:pPr>
    </w:p>
    <w:p w14:paraId="7885DB3D" w14:textId="4FF611C7" w:rsidR="00A42500" w:rsidRPr="00BA40AD" w:rsidRDefault="00A42500" w:rsidP="002670B2">
      <w:pPr>
        <w:widowControl w:val="0"/>
        <w:ind w:firstLine="708"/>
        <w:jc w:val="both"/>
        <w:rPr>
          <w:sz w:val="28"/>
          <w:szCs w:val="28"/>
        </w:rPr>
      </w:pPr>
      <w:r w:rsidRPr="00BA40AD">
        <w:rPr>
          <w:color w:val="000000"/>
          <w:sz w:val="28"/>
          <w:szCs w:val="28"/>
        </w:rPr>
        <w:t>2.1.</w:t>
      </w:r>
      <w:r w:rsidR="00D356A6">
        <w:rPr>
          <w:color w:val="000000"/>
          <w:sz w:val="28"/>
          <w:szCs w:val="28"/>
        </w:rPr>
        <w:t> </w:t>
      </w:r>
      <w:r w:rsidRPr="00BA40AD">
        <w:rPr>
          <w:color w:val="000000"/>
          <w:sz w:val="28"/>
          <w:szCs w:val="28"/>
        </w:rPr>
        <w:t xml:space="preserve">Организатором Отбора является </w:t>
      </w:r>
      <w:r w:rsidR="00BA40AD">
        <w:rPr>
          <w:sz w:val="28"/>
          <w:szCs w:val="28"/>
        </w:rPr>
        <w:t xml:space="preserve">аппарат губернатора и правительства </w:t>
      </w:r>
      <w:r w:rsidR="00BA40AD" w:rsidRPr="00842B4F">
        <w:rPr>
          <w:sz w:val="28"/>
          <w:szCs w:val="28"/>
        </w:rPr>
        <w:t>Еврейской автономной области</w:t>
      </w:r>
      <w:r w:rsidR="00BA40AD">
        <w:rPr>
          <w:sz w:val="28"/>
          <w:szCs w:val="28"/>
        </w:rPr>
        <w:t xml:space="preserve"> (</w:t>
      </w:r>
      <w:r w:rsidR="00BA40AD" w:rsidRPr="00BA40AD">
        <w:rPr>
          <w:sz w:val="28"/>
          <w:szCs w:val="28"/>
        </w:rPr>
        <w:t>управление по внутренней политике Еврейской автономной области</w:t>
      </w:r>
      <w:r w:rsidR="00BA40AD">
        <w:rPr>
          <w:sz w:val="28"/>
          <w:szCs w:val="28"/>
        </w:rPr>
        <w:t xml:space="preserve">) </w:t>
      </w:r>
      <w:r w:rsidRPr="00BA40AD">
        <w:rPr>
          <w:sz w:val="28"/>
          <w:szCs w:val="28"/>
        </w:rPr>
        <w:t xml:space="preserve">(далее – </w:t>
      </w:r>
      <w:r w:rsidR="00BA40AD">
        <w:rPr>
          <w:sz w:val="28"/>
          <w:szCs w:val="28"/>
        </w:rPr>
        <w:t>управление</w:t>
      </w:r>
      <w:r w:rsidRPr="00BA40AD">
        <w:rPr>
          <w:sz w:val="28"/>
          <w:szCs w:val="28"/>
        </w:rPr>
        <w:t xml:space="preserve">). </w:t>
      </w:r>
    </w:p>
    <w:p w14:paraId="4238AE31" w14:textId="2753FAE3" w:rsidR="00A42500" w:rsidRPr="00BA40AD" w:rsidRDefault="00A42500" w:rsidP="002670B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 w:val="28"/>
          <w:szCs w:val="28"/>
        </w:rPr>
        <w:t>2.2.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 xml:space="preserve">В целях проведения Отбора 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создается </w:t>
      </w:r>
      <w:r w:rsidRPr="00BA40AD">
        <w:rPr>
          <w:rFonts w:ascii="Times New Roman" w:hAnsi="Times New Roman" w:cs="Times New Roman"/>
          <w:sz w:val="28"/>
          <w:szCs w:val="28"/>
          <w:lang w:bidi="ru-RU"/>
        </w:rPr>
        <w:t xml:space="preserve">рабочая группа по отбору </w:t>
      </w:r>
      <w:r w:rsidR="00F9696C">
        <w:rPr>
          <w:rFonts w:ascii="Times New Roman" w:hAnsi="Times New Roman" w:cs="Times New Roman"/>
          <w:sz w:val="28"/>
          <w:szCs w:val="28"/>
          <w:lang w:bidi="ru-RU"/>
        </w:rPr>
        <w:t>СОНКО</w:t>
      </w:r>
      <w:r w:rsidRPr="00BA40AD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="00B24F85">
        <w:rPr>
          <w:rFonts w:ascii="Times New Roman" w:hAnsi="Times New Roman" w:cs="Times New Roman"/>
          <w:sz w:val="28"/>
          <w:szCs w:val="28"/>
          <w:lang w:bidi="ru-RU"/>
        </w:rPr>
        <w:t>Еврейской автономной</w:t>
      </w:r>
      <w:r w:rsidRPr="00BA40A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65B1F">
        <w:rPr>
          <w:rFonts w:ascii="Times New Roman" w:hAnsi="Times New Roman" w:cs="Times New Roman"/>
          <w:sz w:val="28"/>
          <w:szCs w:val="28"/>
          <w:lang w:bidi="ru-RU"/>
        </w:rPr>
        <w:t>области</w:t>
      </w:r>
      <w:r w:rsidRPr="00BA40AD">
        <w:rPr>
          <w:rFonts w:ascii="Times New Roman" w:hAnsi="Times New Roman" w:cs="Times New Roman"/>
          <w:sz w:val="28"/>
          <w:szCs w:val="28"/>
          <w:lang w:bidi="ru-RU"/>
        </w:rPr>
        <w:t xml:space="preserve"> для </w:t>
      </w:r>
      <w:r w:rsidRPr="00BA40AD">
        <w:rPr>
          <w:rFonts w:ascii="Times New Roman" w:hAnsi="Times New Roman" w:cs="Times New Roman"/>
          <w:sz w:val="28"/>
          <w:szCs w:val="28"/>
        </w:rPr>
        <w:t xml:space="preserve">оказания информационной поддержки в форме содействия в создании официальных сайтов в информационно-телекоммуникационной сети </w:t>
      </w:r>
      <w:r w:rsidR="00EB4CB6">
        <w:rPr>
          <w:rFonts w:ascii="Times New Roman" w:hAnsi="Times New Roman" w:cs="Times New Roman"/>
          <w:sz w:val="28"/>
          <w:szCs w:val="28"/>
        </w:rPr>
        <w:t>«</w:t>
      </w:r>
      <w:r w:rsidRPr="00BA40AD">
        <w:rPr>
          <w:rFonts w:ascii="Times New Roman" w:hAnsi="Times New Roman" w:cs="Times New Roman"/>
          <w:sz w:val="28"/>
          <w:szCs w:val="28"/>
        </w:rPr>
        <w:t>Интернет</w:t>
      </w:r>
      <w:r w:rsidR="00EB4CB6">
        <w:rPr>
          <w:rFonts w:ascii="Times New Roman" w:hAnsi="Times New Roman" w:cs="Times New Roman"/>
          <w:sz w:val="28"/>
          <w:szCs w:val="28"/>
        </w:rPr>
        <w:t>»</w:t>
      </w:r>
      <w:r w:rsidRPr="00BA40AD">
        <w:rPr>
          <w:rFonts w:ascii="Times New Roman" w:hAnsi="Times New Roman" w:cs="Times New Roman"/>
          <w:sz w:val="28"/>
          <w:szCs w:val="28"/>
        </w:rPr>
        <w:t xml:space="preserve">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 (далее </w:t>
      </w:r>
      <w:r w:rsidRPr="00BA40AD">
        <w:rPr>
          <w:rFonts w:ascii="Times New Roman" w:eastAsia="Times New Roman" w:hAnsi="Times New Roman" w:cs="Times New Roman"/>
          <w:sz w:val="28"/>
          <w:szCs w:val="28"/>
          <w:lang w:bidi="ru-RU"/>
        </w:rPr>
        <w:t>–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группа), ее состав и Положение утверждаются Правительством </w:t>
      </w:r>
      <w:r w:rsidR="00B24F85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EA7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7F7189" w14:textId="226F4A27" w:rsidR="00A42500" w:rsidRPr="00BA40AD" w:rsidRDefault="00A42500" w:rsidP="002670B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6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организации и проведения Отбора </w:t>
      </w:r>
      <w:r w:rsidR="00BA40AD">
        <w:rPr>
          <w:rFonts w:ascii="Times New Roman" w:hAnsi="Times New Roman" w:cs="Times New Roman"/>
          <w:sz w:val="28"/>
          <w:szCs w:val="28"/>
        </w:rPr>
        <w:t>управление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осуществляет:</w:t>
      </w:r>
    </w:p>
    <w:p w14:paraId="1B333F2E" w14:textId="6CB19037" w:rsidR="00A42500" w:rsidRPr="00BA40AD" w:rsidRDefault="00A42500" w:rsidP="002670B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color w:val="000000"/>
          <w:sz w:val="28"/>
          <w:szCs w:val="28"/>
        </w:rPr>
        <w:t>2.3.1.</w:t>
      </w:r>
      <w:r w:rsidRPr="00BA40AD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>Принятие решения о проведении Отбора, в котором указывается срок приема заявок (дата начала и дата окончания приема заявок), который</w:t>
      </w:r>
      <w:r w:rsidR="00BA40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>не может быть менее пятнадцати  рабочих дней;</w:t>
      </w:r>
    </w:p>
    <w:p w14:paraId="180B9A36" w14:textId="1D196700" w:rsidR="00A42500" w:rsidRPr="00BA40AD" w:rsidRDefault="00A42500" w:rsidP="002670B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color w:val="000000"/>
          <w:sz w:val="28"/>
          <w:szCs w:val="28"/>
        </w:rPr>
        <w:t>2.3.2.</w:t>
      </w:r>
      <w:r w:rsidR="00D356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>Прием, ре</w:t>
      </w:r>
      <w:r w:rsidRPr="00BA40AD">
        <w:rPr>
          <w:rFonts w:ascii="Times New Roman" w:hAnsi="Times New Roman" w:cs="Times New Roman"/>
          <w:sz w:val="28"/>
          <w:szCs w:val="28"/>
        </w:rPr>
        <w:t>гистрацию и хранение заявок;</w:t>
      </w:r>
    </w:p>
    <w:p w14:paraId="1027BC92" w14:textId="46870642" w:rsidR="00A42500" w:rsidRPr="00BA40AD" w:rsidRDefault="00A42500" w:rsidP="002670B2">
      <w:pPr>
        <w:pStyle w:val="ConsPlusNormal"/>
        <w:ind w:firstLine="708"/>
        <w:jc w:val="both"/>
        <w:rPr>
          <w:rFonts w:ascii="Times New Roman" w:hAnsi="Times New Roman" w:cs="Times New Roman"/>
        </w:rPr>
      </w:pPr>
      <w:bookmarkStart w:id="0" w:name="undefined"/>
      <w:bookmarkEnd w:id="0"/>
      <w:r w:rsidRPr="00BA40AD">
        <w:rPr>
          <w:rFonts w:ascii="Times New Roman" w:hAnsi="Times New Roman" w:cs="Times New Roman"/>
          <w:sz w:val="28"/>
          <w:szCs w:val="28"/>
        </w:rPr>
        <w:t>2.3.3.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>Устное и письменное консультирование СОНКО по вопросам подготовки заявок, порядка и сроков их приема, порядка и сроков проведения Отбора;</w:t>
      </w:r>
    </w:p>
    <w:p w14:paraId="5F79F44B" w14:textId="59B55C34" w:rsidR="00A42500" w:rsidRPr="00BA40AD" w:rsidRDefault="00A42500" w:rsidP="002670B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 w:val="28"/>
          <w:szCs w:val="28"/>
        </w:rPr>
        <w:t>2.3.4.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>Определение сроков проведения заседаний Рабочей группы</w:t>
      </w:r>
      <w:r w:rsidR="00BA40AD">
        <w:rPr>
          <w:rFonts w:ascii="Times New Roman" w:hAnsi="Times New Roman" w:cs="Times New Roman"/>
          <w:sz w:val="28"/>
          <w:szCs w:val="28"/>
        </w:rPr>
        <w:t xml:space="preserve"> </w:t>
      </w:r>
      <w:r w:rsidRPr="00BA40A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указанными в </w:t>
      </w:r>
      <w:hyperlink w:anchor="Par217" w:tgtFrame="#Par217">
        <w:r w:rsidRPr="00BA40AD">
          <w:rPr>
            <w:rFonts w:ascii="Times New Roman" w:hAnsi="Times New Roman" w:cs="Times New Roman"/>
            <w:sz w:val="28"/>
            <w:szCs w:val="28"/>
          </w:rPr>
          <w:t>разделе V</w:t>
        </w:r>
      </w:hyperlink>
      <w:r w:rsidRPr="00BA40A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49DD77B" w14:textId="7709AC6D" w:rsidR="00A42500" w:rsidRPr="00BA40AD" w:rsidRDefault="00A42500" w:rsidP="002670B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 w:val="28"/>
          <w:szCs w:val="28"/>
        </w:rPr>
        <w:t>2.3.5.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 xml:space="preserve">Размещение на </w:t>
      </w:r>
      <w:r w:rsidR="000A26F0" w:rsidRPr="000A26F0">
        <w:rPr>
          <w:rFonts w:ascii="Times New Roman" w:hAnsi="Times New Roman" w:cs="Times New Roman"/>
          <w:sz w:val="28"/>
          <w:szCs w:val="28"/>
        </w:rPr>
        <w:t xml:space="preserve">Официальном интернет-портале органов государственной власти области в информационно-телекоммуникационной </w:t>
      </w:r>
      <w:r w:rsidR="000A26F0" w:rsidRPr="000A26F0">
        <w:rPr>
          <w:rFonts w:ascii="Times New Roman" w:hAnsi="Times New Roman" w:cs="Times New Roman"/>
          <w:sz w:val="28"/>
          <w:szCs w:val="28"/>
        </w:rPr>
        <w:lastRenderedPageBreak/>
        <w:t>сети «Интернет»</w:t>
      </w:r>
      <w:r w:rsidRPr="00BA40AD">
        <w:rPr>
          <w:rFonts w:ascii="Times New Roman" w:hAnsi="Times New Roman" w:cs="Times New Roman"/>
          <w:sz w:val="28"/>
          <w:szCs w:val="28"/>
        </w:rPr>
        <w:t>:</w:t>
      </w:r>
    </w:p>
    <w:p w14:paraId="16607BA7" w14:textId="70D50217" w:rsidR="00A42500" w:rsidRPr="00BA40AD" w:rsidRDefault="00D356A6" w:rsidP="002670B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BA40AD">
        <w:rPr>
          <w:rFonts w:ascii="Times New Roman" w:hAnsi="Times New Roman" w:cs="Times New Roman"/>
          <w:sz w:val="28"/>
          <w:szCs w:val="28"/>
        </w:rPr>
        <w:t>объявления о проведении Отбора и настоящего Порядка не позднее чем за шестнадцать рабочих дней до окончания срока приема заявок;</w:t>
      </w:r>
    </w:p>
    <w:p w14:paraId="0E7473B6" w14:textId="763D607D" w:rsidR="00A42500" w:rsidRPr="00BA40AD" w:rsidRDefault="00D356A6" w:rsidP="002670B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BA40AD">
        <w:rPr>
          <w:rFonts w:ascii="Times New Roman" w:hAnsi="Times New Roman" w:cs="Times New Roman"/>
          <w:sz w:val="28"/>
          <w:szCs w:val="28"/>
        </w:rPr>
        <w:t>протокола рассмотрения заявок и допуска СОНКО к участию в Отборе, протокола определения победителей Отбора, которые содержат сведения</w:t>
      </w:r>
      <w:r w:rsidR="00BA40AD">
        <w:rPr>
          <w:rFonts w:ascii="Times New Roman" w:hAnsi="Times New Roman" w:cs="Times New Roman"/>
          <w:sz w:val="28"/>
          <w:szCs w:val="28"/>
        </w:rPr>
        <w:t xml:space="preserve"> </w:t>
      </w:r>
      <w:r w:rsidR="00A42500" w:rsidRPr="00BA40AD">
        <w:rPr>
          <w:rFonts w:ascii="Times New Roman" w:hAnsi="Times New Roman" w:cs="Times New Roman"/>
          <w:sz w:val="28"/>
          <w:szCs w:val="28"/>
        </w:rPr>
        <w:t xml:space="preserve">о заседании Рабочей группы (дате, времени и месте, его участниках), о СОНКО, заявки которых были рассмотрены, СОНКО, заявки которых были не допущены до участия в Отборе (с указанием причин, в том числе положений настоящего Порядка, которым не соответствует СОНКО, заявка), о присвоенных заявкам итоговых значениях по каждой заявке в соответствии с критериями оценки заявок, о принятых на основании результатов оценки решениях о присвоении заявкам порядковых номеров, о результатах голосования, о наличии у членов Рабочей группы конфликта интересов в отношении рассматриваемых вопросов), наименование СОНКО – победителей Отбора, протокола о признании Отбора несостоявшимся </w:t>
      </w:r>
      <w:r w:rsidR="00A42500" w:rsidRPr="00BA40AD">
        <w:rPr>
          <w:rFonts w:ascii="Times New Roman" w:eastAsia="Times New Roman" w:hAnsi="Times New Roman" w:cs="Times New Roman"/>
          <w:sz w:val="28"/>
          <w:szCs w:val="28"/>
          <w:lang w:bidi="ru-RU"/>
        </w:rPr>
        <w:t>–</w:t>
      </w:r>
      <w:r w:rsidR="00A42500" w:rsidRPr="00BA40AD">
        <w:rPr>
          <w:rFonts w:ascii="Times New Roman" w:hAnsi="Times New Roman" w:cs="Times New Roman"/>
          <w:sz w:val="28"/>
          <w:szCs w:val="28"/>
        </w:rPr>
        <w:t xml:space="preserve"> в течение пяти календарных дней со дня подписания председателем Рабочей группы указанных протоколов;</w:t>
      </w:r>
    </w:p>
    <w:p w14:paraId="2487CFE1" w14:textId="695C42F6" w:rsidR="00A42500" w:rsidRPr="00BA40AD" w:rsidRDefault="00D356A6" w:rsidP="002670B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BA40AD">
        <w:rPr>
          <w:rFonts w:ascii="Times New Roman" w:hAnsi="Times New Roman" w:cs="Times New Roman"/>
          <w:sz w:val="28"/>
          <w:szCs w:val="28"/>
        </w:rPr>
        <w:t>информации обо всех победителях Отбора (полное и сокращенное (последнее при наличии) наименование СОНКО, ее основной государственный регистрационный номер (ОГРН), контактные данные СОНКО (адрес в пределах места нахождения СОНКО, номер телефона, адрес электронной почты, фамилия, имя, отчество (последнее – при наличии) и должность руководителя СОНКО) не позднее пяти календарных дней со дня принятия приказа об утверждении списка победи</w:t>
      </w:r>
      <w:r w:rsidR="00A42500" w:rsidRPr="00BA40AD">
        <w:rPr>
          <w:rFonts w:ascii="Times New Roman" w:hAnsi="Times New Roman" w:cs="Times New Roman"/>
          <w:color w:val="000000"/>
          <w:sz w:val="28"/>
          <w:szCs w:val="28"/>
        </w:rPr>
        <w:t>телей Отбора;</w:t>
      </w:r>
    </w:p>
    <w:p w14:paraId="093EBE83" w14:textId="766E96C3" w:rsidR="00A42500" w:rsidRPr="00BA40AD" w:rsidRDefault="00A42500" w:rsidP="002670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color w:val="000000"/>
          <w:sz w:val="28"/>
          <w:szCs w:val="28"/>
        </w:rPr>
        <w:t>2.3.6.</w:t>
      </w:r>
      <w:r w:rsidR="00D356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>Иные функции, необходимые для организации и проведения Отбора.</w:t>
      </w:r>
    </w:p>
    <w:p w14:paraId="471F5DEA" w14:textId="77777777" w:rsidR="00A42500" w:rsidRPr="00BA40AD" w:rsidRDefault="00A42500" w:rsidP="00BA40AD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1962A7F0" w14:textId="46989355" w:rsidR="00A42500" w:rsidRPr="00B24F85" w:rsidRDefault="00A42500" w:rsidP="00BA40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F85">
        <w:rPr>
          <w:rFonts w:ascii="Times New Roman" w:hAnsi="Times New Roman" w:cs="Times New Roman"/>
          <w:sz w:val="28"/>
          <w:szCs w:val="28"/>
        </w:rPr>
        <w:t>III.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="00B24F85" w:rsidRPr="00B24F85">
        <w:rPr>
          <w:rFonts w:ascii="Times New Roman" w:hAnsi="Times New Roman" w:cs="Times New Roman"/>
          <w:sz w:val="28"/>
          <w:szCs w:val="28"/>
        </w:rPr>
        <w:t>Требования, предъявляемые к СОНКО для участия в отборе</w:t>
      </w:r>
    </w:p>
    <w:p w14:paraId="78D15210" w14:textId="77777777" w:rsidR="00A42500" w:rsidRPr="00BA40AD" w:rsidRDefault="00A42500" w:rsidP="00BA40AD">
      <w:pPr>
        <w:pStyle w:val="21"/>
        <w:spacing w:after="0" w:line="240" w:lineRule="auto"/>
        <w:ind w:left="450"/>
        <w:contextualSpacing/>
        <w:jc w:val="center"/>
        <w:rPr>
          <w:rFonts w:ascii="Times New Roman" w:hAnsi="Times New Roman" w:cs="Times New Roman"/>
        </w:rPr>
      </w:pPr>
    </w:p>
    <w:p w14:paraId="114632A4" w14:textId="006BDD9D" w:rsidR="00A42500" w:rsidRPr="00BA40AD" w:rsidRDefault="00A42500" w:rsidP="00BA4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>3.1.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>К участию в Отборе допускаются СОНКО, которые соответствуют следующим требованиям:</w:t>
      </w:r>
    </w:p>
    <w:p w14:paraId="4D1176BF" w14:textId="59497D18" w:rsidR="00A42500" w:rsidRPr="00BA40AD" w:rsidRDefault="00A42500" w:rsidP="00BA4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>3.1.1.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eastAsia="Times New Roman" w:hAnsi="Times New Roman" w:cs="Times New Roman"/>
          <w:sz w:val="28"/>
          <w:szCs w:val="28"/>
        </w:rPr>
        <w:t xml:space="preserve">СОНКО зарегистрирована как юридическое лицо на территории </w:t>
      </w:r>
      <w:r w:rsidR="00B24F85">
        <w:rPr>
          <w:rFonts w:ascii="Times New Roman" w:eastAsia="Times New Roman" w:hAnsi="Times New Roman" w:cs="Times New Roman"/>
          <w:sz w:val="28"/>
          <w:szCs w:val="28"/>
        </w:rPr>
        <w:t>Еврейской автономной</w:t>
      </w:r>
      <w:r w:rsidRPr="00BA4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EA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BA40AD"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один год до дня подачи заявки </w:t>
      </w:r>
      <w:bookmarkStart w:id="1" w:name="p1"/>
      <w:bookmarkEnd w:id="1"/>
      <w:r w:rsidRPr="00BA40AD">
        <w:rPr>
          <w:rFonts w:ascii="Times New Roman" w:eastAsia="Times New Roman" w:hAnsi="Times New Roman" w:cs="Times New Roman"/>
          <w:sz w:val="28"/>
          <w:szCs w:val="28"/>
        </w:rPr>
        <w:t>и осуществляет в соответствии с учредительными документами в том числе один или несколько из видов деятельности:</w:t>
      </w:r>
    </w:p>
    <w:p w14:paraId="32056DEE" w14:textId="6DFBEA0D" w:rsidR="00A42500" w:rsidRPr="00BA40AD" w:rsidRDefault="00D356A6" w:rsidP="00BA40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2500" w:rsidRPr="00BA40AD">
        <w:rPr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14:paraId="1557168F" w14:textId="12B289E2" w:rsidR="00A42500" w:rsidRPr="00BA40AD" w:rsidRDefault="00D356A6" w:rsidP="00BA40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2500" w:rsidRPr="00BA40AD">
        <w:rPr>
          <w:sz w:val="28"/>
          <w:szCs w:val="28"/>
        </w:rPr>
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14:paraId="49093049" w14:textId="1BBA9CDA" w:rsidR="00A42500" w:rsidRPr="00BA40AD" w:rsidRDefault="00D356A6" w:rsidP="00BA40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2500" w:rsidRPr="00BA40AD">
        <w:rPr>
          <w:sz w:val="28"/>
          <w:szCs w:val="28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14:paraId="04E4E3C7" w14:textId="77777777" w:rsidR="00D356A6" w:rsidRDefault="00D356A6" w:rsidP="00D356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2500" w:rsidRPr="00BA40AD">
        <w:rPr>
          <w:sz w:val="28"/>
          <w:szCs w:val="28"/>
        </w:rPr>
        <w:t xml:space="preserve">деятельность в области образования, просвещения, науки, культуры, искусства, здравоохранения, профилактики и охраны здоровья граждан, </w:t>
      </w:r>
      <w:r w:rsidR="00A42500" w:rsidRPr="00BA40AD">
        <w:rPr>
          <w:sz w:val="28"/>
          <w:szCs w:val="28"/>
        </w:rPr>
        <w:lastRenderedPageBreak/>
        <w:t>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</w:r>
    </w:p>
    <w:p w14:paraId="4CE26326" w14:textId="77777777" w:rsidR="00D356A6" w:rsidRDefault="00A42500" w:rsidP="00D356A6">
      <w:pPr>
        <w:ind w:firstLine="709"/>
        <w:contextualSpacing/>
        <w:jc w:val="both"/>
        <w:rPr>
          <w:sz w:val="28"/>
          <w:szCs w:val="28"/>
        </w:rPr>
      </w:pPr>
      <w:r w:rsidRPr="00BA40AD">
        <w:rPr>
          <w:sz w:val="28"/>
          <w:szCs w:val="28"/>
        </w:rPr>
        <w:t xml:space="preserve">Для исчисления сроков, предусмотренных настоящим пунктом, днем регистрации СОНКО, созданной в результате реорганизации в форме </w:t>
      </w:r>
      <w:r w:rsidRPr="00BA40AD">
        <w:rPr>
          <w:sz w:val="28"/>
          <w:szCs w:val="28"/>
          <w:lang w:bidi="ru-RU"/>
        </w:rPr>
        <w:t>присоединения к СОНКО другого юридического лица</w:t>
      </w:r>
      <w:r w:rsidRPr="00BA40AD">
        <w:rPr>
          <w:sz w:val="28"/>
          <w:szCs w:val="28"/>
        </w:rPr>
        <w:t xml:space="preserve"> другой организационно-правовой формы, признается день регистрации СОНКО – правопредшественника;</w:t>
      </w:r>
    </w:p>
    <w:p w14:paraId="6EC5D56F" w14:textId="728D90F2" w:rsidR="00D356A6" w:rsidRDefault="00A42500" w:rsidP="00D356A6">
      <w:pPr>
        <w:ind w:firstLine="709"/>
        <w:contextualSpacing/>
        <w:jc w:val="both"/>
        <w:rPr>
          <w:sz w:val="28"/>
          <w:szCs w:val="28"/>
        </w:rPr>
      </w:pPr>
      <w:r w:rsidRPr="00BA40AD">
        <w:rPr>
          <w:sz w:val="28"/>
          <w:szCs w:val="28"/>
        </w:rPr>
        <w:t>3.1.2.</w:t>
      </w:r>
      <w:r w:rsidR="00D356A6">
        <w:rPr>
          <w:sz w:val="28"/>
          <w:szCs w:val="28"/>
        </w:rPr>
        <w:t> </w:t>
      </w:r>
      <w:r w:rsidRPr="00BA40AD">
        <w:rPr>
          <w:sz w:val="28"/>
          <w:szCs w:val="28"/>
        </w:rPr>
        <w:t xml:space="preserve">СОНКО включена в реестр СОНКО в соответствии с </w:t>
      </w:r>
      <w:hyperlink r:id="rId10" w:tgtFrame="https://login.consultant.ru/link/?req=doc&amp;base=LAW&amp;n=433088&amp;date=13.12.2023">
        <w:r w:rsidRPr="00BA40AD">
          <w:rPr>
            <w:sz w:val="28"/>
            <w:szCs w:val="28"/>
          </w:rPr>
          <w:t>постановлением</w:t>
        </w:r>
      </w:hyperlink>
      <w:r w:rsidRPr="00BA40AD">
        <w:rPr>
          <w:sz w:val="28"/>
          <w:szCs w:val="28"/>
        </w:rPr>
        <w:t xml:space="preserve"> Правительства Российской Федерации от 30 июля 2021 года №</w:t>
      </w:r>
      <w:r w:rsidR="00D356A6">
        <w:rPr>
          <w:sz w:val="28"/>
          <w:szCs w:val="28"/>
        </w:rPr>
        <w:t xml:space="preserve"> </w:t>
      </w:r>
      <w:r w:rsidRPr="00BA40AD">
        <w:rPr>
          <w:sz w:val="28"/>
          <w:szCs w:val="28"/>
        </w:rPr>
        <w:t>1290 «О реестре социально ориентированных некоммерческих организаций» (далее – Реестр</w:t>
      </w:r>
      <w:r w:rsidR="00BA40AD">
        <w:rPr>
          <w:sz w:val="28"/>
          <w:szCs w:val="28"/>
        </w:rPr>
        <w:t xml:space="preserve"> </w:t>
      </w:r>
      <w:r w:rsidRPr="00BA40AD">
        <w:rPr>
          <w:sz w:val="28"/>
          <w:szCs w:val="28"/>
        </w:rPr>
        <w:t>СОНКО);</w:t>
      </w:r>
    </w:p>
    <w:p w14:paraId="2308FBCF" w14:textId="2DB0B53D" w:rsidR="00D356A6" w:rsidRDefault="00A42500" w:rsidP="00D356A6">
      <w:pPr>
        <w:ind w:firstLine="709"/>
        <w:contextualSpacing/>
        <w:jc w:val="both"/>
        <w:rPr>
          <w:sz w:val="28"/>
          <w:szCs w:val="28"/>
        </w:rPr>
      </w:pPr>
      <w:r w:rsidRPr="00BA40AD">
        <w:rPr>
          <w:sz w:val="28"/>
          <w:szCs w:val="28"/>
        </w:rPr>
        <w:t>3.1.3.</w:t>
      </w:r>
      <w:r w:rsidR="00D356A6">
        <w:rPr>
          <w:sz w:val="28"/>
          <w:szCs w:val="28"/>
        </w:rPr>
        <w:t> </w:t>
      </w:r>
      <w:r w:rsidRPr="00BA40AD">
        <w:rPr>
          <w:sz w:val="28"/>
          <w:szCs w:val="28"/>
        </w:rPr>
        <w:t>СОНКО не имеет просроченной задолженности по уплате налогов, сборов, страховых взносов, пеней, штрафов, процентов, подлежащих уплате</w:t>
      </w:r>
      <w:r w:rsidR="00BA40AD">
        <w:rPr>
          <w:sz w:val="28"/>
          <w:szCs w:val="28"/>
        </w:rPr>
        <w:t xml:space="preserve"> </w:t>
      </w:r>
      <w:r w:rsidRPr="00BA40AD">
        <w:rPr>
          <w:sz w:val="28"/>
          <w:szCs w:val="28"/>
        </w:rPr>
        <w:t>в соответствии с законодательством Российской Федерации о налогах и сборах;</w:t>
      </w:r>
    </w:p>
    <w:p w14:paraId="5A90B313" w14:textId="11BF06FC" w:rsidR="00A42500" w:rsidRPr="00D356A6" w:rsidRDefault="00A42500" w:rsidP="00D356A6">
      <w:pPr>
        <w:ind w:firstLine="709"/>
        <w:contextualSpacing/>
        <w:jc w:val="both"/>
        <w:rPr>
          <w:sz w:val="28"/>
          <w:szCs w:val="28"/>
        </w:rPr>
      </w:pPr>
      <w:r w:rsidRPr="00BA40AD">
        <w:rPr>
          <w:sz w:val="28"/>
          <w:szCs w:val="28"/>
        </w:rPr>
        <w:t>3.1.4.</w:t>
      </w:r>
      <w:r w:rsidR="00D356A6">
        <w:rPr>
          <w:sz w:val="28"/>
          <w:szCs w:val="28"/>
        </w:rPr>
        <w:t> </w:t>
      </w:r>
      <w:r w:rsidRPr="00BA40AD">
        <w:rPr>
          <w:sz w:val="28"/>
          <w:szCs w:val="28"/>
        </w:rPr>
        <w:t xml:space="preserve">СОНКО не находится в процессе реорганизации (за исключением реорганизации в форме присоединения </w:t>
      </w:r>
      <w:r w:rsidRPr="00BA40AD">
        <w:rPr>
          <w:sz w:val="28"/>
          <w:szCs w:val="28"/>
          <w:lang w:bidi="ru-RU"/>
        </w:rPr>
        <w:t xml:space="preserve">к СОНКО другого юридического лица), </w:t>
      </w:r>
      <w:r w:rsidRPr="00BA40AD">
        <w:rPr>
          <w:sz w:val="28"/>
          <w:szCs w:val="28"/>
        </w:rPr>
        <w:t>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14:paraId="7C32D5E9" w14:textId="692EF798" w:rsidR="00A42500" w:rsidRPr="00BA40AD" w:rsidRDefault="00A42500" w:rsidP="00D356A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>3.1.5.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eastAsia="Times New Roman" w:hAnsi="Times New Roman" w:cs="Times New Roman"/>
          <w:sz w:val="28"/>
          <w:szCs w:val="28"/>
        </w:rPr>
        <w:t>СОНКО не является российским юридическим лицом, учредителями (участниками, членами) которого являются иностранные граждане и (или) организации либо лица без гражданства;</w:t>
      </w:r>
    </w:p>
    <w:p w14:paraId="45454F12" w14:textId="6FA74A3C" w:rsidR="00A42500" w:rsidRPr="00BA40AD" w:rsidRDefault="00A42500" w:rsidP="00D356A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AD">
        <w:rPr>
          <w:rFonts w:ascii="Times New Roman" w:eastAsia="Times New Roman" w:hAnsi="Times New Roman" w:cs="Times New Roman"/>
          <w:sz w:val="28"/>
          <w:szCs w:val="28"/>
        </w:rPr>
        <w:t>3.1.6.</w:t>
      </w:r>
      <w:r w:rsidR="00D356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40AD">
        <w:rPr>
          <w:rFonts w:ascii="Times New Roman" w:eastAsia="Times New Roman" w:hAnsi="Times New Roman" w:cs="Times New Roman"/>
          <w:sz w:val="28"/>
          <w:szCs w:val="28"/>
        </w:rPr>
        <w:t xml:space="preserve">СОНКО не является получателем средств из федерального бюджета, </w:t>
      </w:r>
      <w:r w:rsidR="00F9696C">
        <w:rPr>
          <w:rFonts w:ascii="Times New Roman" w:eastAsia="Times New Roman" w:hAnsi="Times New Roman" w:cs="Times New Roman"/>
          <w:sz w:val="28"/>
          <w:szCs w:val="28"/>
        </w:rPr>
        <w:t>областного</w:t>
      </w:r>
      <w:r w:rsidRPr="00BA40AD">
        <w:rPr>
          <w:rFonts w:ascii="Times New Roman" w:eastAsia="Times New Roman" w:hAnsi="Times New Roman" w:cs="Times New Roman"/>
          <w:sz w:val="28"/>
          <w:szCs w:val="28"/>
        </w:rPr>
        <w:t xml:space="preserve"> бюджета и местного бюджета на цели обеспечения доступа пользователей к информации, размещаемой на официальном сайте </w:t>
      </w:r>
      <w:r w:rsidR="000A26F0">
        <w:rPr>
          <w:rFonts w:ascii="Times New Roman" w:eastAsia="Times New Roman" w:hAnsi="Times New Roman" w:cs="Times New Roman"/>
          <w:sz w:val="28"/>
          <w:szCs w:val="28"/>
        </w:rPr>
        <w:t>СОНКО</w:t>
      </w:r>
      <w:r w:rsidRPr="00BA40A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B4CB6" w:rsidRPr="00EB4CB6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BA40A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F73019" w14:textId="578E5839" w:rsidR="00A42500" w:rsidRPr="00BA40AD" w:rsidRDefault="00A42500" w:rsidP="00D356A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AD">
        <w:rPr>
          <w:rFonts w:ascii="Times New Roman" w:eastAsia="Times New Roman" w:hAnsi="Times New Roman" w:cs="Times New Roman"/>
          <w:sz w:val="28"/>
          <w:szCs w:val="28"/>
        </w:rPr>
        <w:t>3.1.7.</w:t>
      </w:r>
      <w:r w:rsidR="00D356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40AD">
        <w:rPr>
          <w:rFonts w:ascii="Times New Roman" w:eastAsia="Times New Roman" w:hAnsi="Times New Roman" w:cs="Times New Roman"/>
          <w:sz w:val="28"/>
          <w:szCs w:val="28"/>
        </w:rPr>
        <w:t>СОНКО не включена в перечень организаций и физических лиц,</w:t>
      </w:r>
      <w:r w:rsidR="00BA4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0AD"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которых имеются сведения об их причастности к экстремистской деятельности или терроризму, либо в составляемые в рамках реализации полномочий, предусмотренных </w:t>
      </w:r>
      <w:hyperlink r:id="rId11" w:tgtFrame="https://login.consultant.ru/link/?req=doc&amp;base=LAW&amp;n=121087&amp;dst=100142&amp;field=134&amp;date=13.12.2023">
        <w:r w:rsidRPr="00BA40AD">
          <w:rPr>
            <w:rFonts w:ascii="Times New Roman" w:eastAsia="Times New Roman" w:hAnsi="Times New Roman" w:cs="Times New Roman"/>
            <w:sz w:val="28"/>
            <w:szCs w:val="28"/>
          </w:rPr>
          <w:t>главой VII</w:t>
        </w:r>
      </w:hyperlink>
      <w:r w:rsidRPr="00BA40AD">
        <w:rPr>
          <w:rFonts w:ascii="Times New Roman" w:eastAsia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BFCD84B" w14:textId="20068FAB" w:rsidR="00A42500" w:rsidRPr="00BA40AD" w:rsidRDefault="00A42500" w:rsidP="00D356A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AD">
        <w:rPr>
          <w:rFonts w:ascii="Times New Roman" w:eastAsia="Times New Roman" w:hAnsi="Times New Roman" w:cs="Times New Roman"/>
          <w:sz w:val="28"/>
          <w:szCs w:val="28"/>
        </w:rPr>
        <w:t>3.1.8.</w:t>
      </w:r>
      <w:r w:rsidR="00D356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40AD">
        <w:rPr>
          <w:rFonts w:ascii="Times New Roman" w:eastAsia="Times New Roman" w:hAnsi="Times New Roman" w:cs="Times New Roman"/>
          <w:sz w:val="28"/>
          <w:szCs w:val="28"/>
        </w:rPr>
        <w:t>СОНКО не включена в реестр иностранных агентов;</w:t>
      </w:r>
    </w:p>
    <w:p w14:paraId="6E028B56" w14:textId="53CA090C" w:rsidR="00A42500" w:rsidRPr="00F9696C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eastAsia="Times New Roman" w:hAnsi="Times New Roman" w:cs="Times New Roman"/>
          <w:sz w:val="28"/>
          <w:szCs w:val="28"/>
        </w:rPr>
        <w:t>3.1.9.</w:t>
      </w:r>
      <w:r w:rsidR="00D356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40AD">
        <w:rPr>
          <w:rFonts w:ascii="Times New Roman" w:eastAsia="Times New Roman" w:hAnsi="Times New Roman" w:cs="Times New Roman"/>
          <w:sz w:val="28"/>
          <w:szCs w:val="28"/>
        </w:rPr>
        <w:t>В отношении СОНКО отсутствуют факты привлечения</w:t>
      </w:r>
      <w:r w:rsidR="00D35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0AD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по административным правонарушениям, предусмотренным </w:t>
      </w:r>
      <w:hyperlink r:id="rId12" w:tgtFrame="https://login.consultant.ru/link/?req=doc&amp;base=LAW&amp;n=462987&amp;dst=1659&amp;field=134&amp;date=13.12.2023">
        <w:r w:rsidRPr="00BA40AD">
          <w:rPr>
            <w:rFonts w:ascii="Times New Roman" w:eastAsia="Times New Roman" w:hAnsi="Times New Roman" w:cs="Times New Roman"/>
            <w:sz w:val="28"/>
            <w:szCs w:val="28"/>
          </w:rPr>
          <w:t>статьями 13.15</w:t>
        </w:r>
      </w:hyperlink>
      <w:r w:rsidRPr="00BA40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tgtFrame="https://login.consultant.ru/link/?req=doc&amp;base=LAW&amp;n=462987&amp;dst=3601&amp;field=134&amp;date=13.12.2023">
        <w:r w:rsidRPr="00BA40AD">
          <w:rPr>
            <w:rFonts w:ascii="Times New Roman" w:eastAsia="Times New Roman" w:hAnsi="Times New Roman" w:cs="Times New Roman"/>
            <w:sz w:val="28"/>
            <w:szCs w:val="28"/>
          </w:rPr>
          <w:t>20.2</w:t>
        </w:r>
      </w:hyperlink>
      <w:r w:rsidRPr="00BA40A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4" w:tgtFrame="https://login.consultant.ru/link/?req=doc&amp;base=LAW&amp;n=462987&amp;dst=10235&amp;field=134&amp;date=13.12.2023">
        <w:r w:rsidRPr="00BA40AD">
          <w:rPr>
            <w:rFonts w:ascii="Times New Roman" w:eastAsia="Times New Roman" w:hAnsi="Times New Roman" w:cs="Times New Roman"/>
            <w:sz w:val="28"/>
            <w:szCs w:val="28"/>
          </w:rPr>
          <w:t>20.3.3</w:t>
        </w:r>
      </w:hyperlink>
      <w:r w:rsidRPr="00BA40AD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 w:rsidRPr="00F9696C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правонарушениях.</w:t>
      </w:r>
    </w:p>
    <w:p w14:paraId="72A85721" w14:textId="48D76C97" w:rsidR="00A42500" w:rsidRPr="00F9696C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6C">
        <w:rPr>
          <w:rFonts w:ascii="Times New Roman" w:hAnsi="Times New Roman" w:cs="Times New Roman"/>
          <w:sz w:val="28"/>
          <w:szCs w:val="28"/>
        </w:rPr>
        <w:t>3.2.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F9696C">
        <w:rPr>
          <w:rFonts w:ascii="Times New Roman" w:hAnsi="Times New Roman" w:cs="Times New Roman"/>
          <w:sz w:val="28"/>
          <w:szCs w:val="28"/>
        </w:rPr>
        <w:t>К участию в Отборе не допускаются:</w:t>
      </w:r>
    </w:p>
    <w:p w14:paraId="3F23749D" w14:textId="0C820B45" w:rsidR="00A42500" w:rsidRPr="00F9696C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F9696C">
        <w:rPr>
          <w:rFonts w:ascii="Times New Roman" w:hAnsi="Times New Roman" w:cs="Times New Roman"/>
          <w:sz w:val="28"/>
          <w:szCs w:val="28"/>
        </w:rPr>
        <w:t>некоммерческие организации, учредителями которых являются государственные органы, органы местного самоуправления или публично-правовые образования;</w:t>
      </w:r>
    </w:p>
    <w:p w14:paraId="4E3D8CF7" w14:textId="661C37D7" w:rsidR="00A42500" w:rsidRPr="00F9696C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F9696C">
        <w:rPr>
          <w:rFonts w:ascii="Times New Roman" w:hAnsi="Times New Roman" w:cs="Times New Roman"/>
          <w:sz w:val="28"/>
          <w:szCs w:val="28"/>
        </w:rPr>
        <w:t>государственные и муниципальные учреждения;</w:t>
      </w:r>
    </w:p>
    <w:p w14:paraId="2A55C915" w14:textId="37CF4F72" w:rsidR="00A42500" w:rsidRPr="00F9696C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A42500" w:rsidRPr="00F9696C">
        <w:rPr>
          <w:rFonts w:ascii="Times New Roman" w:hAnsi="Times New Roman" w:cs="Times New Roman"/>
          <w:sz w:val="28"/>
          <w:szCs w:val="28"/>
        </w:rPr>
        <w:t>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 w14:paraId="380FECF1" w14:textId="346641DC" w:rsidR="00A42500" w:rsidRPr="00F9696C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F9696C">
        <w:rPr>
          <w:rFonts w:ascii="Times New Roman" w:hAnsi="Times New Roman" w:cs="Times New Roman"/>
          <w:sz w:val="28"/>
          <w:szCs w:val="28"/>
        </w:rPr>
        <w:t>потребительские кооперативы и их объединения;</w:t>
      </w:r>
    </w:p>
    <w:p w14:paraId="5601A9DF" w14:textId="65A5A858" w:rsidR="00A42500" w:rsidRPr="00F9696C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F9696C">
        <w:rPr>
          <w:rFonts w:ascii="Times New Roman" w:hAnsi="Times New Roman" w:cs="Times New Roman"/>
          <w:sz w:val="28"/>
          <w:szCs w:val="28"/>
        </w:rPr>
        <w:t>профессиональные союзы (профсоюзные организации) и их объединения;</w:t>
      </w:r>
    </w:p>
    <w:p w14:paraId="18DEC56D" w14:textId="457D3EF5" w:rsidR="00A42500" w:rsidRPr="00F9696C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F9696C">
        <w:rPr>
          <w:rFonts w:ascii="Times New Roman" w:hAnsi="Times New Roman" w:cs="Times New Roman"/>
          <w:sz w:val="28"/>
          <w:szCs w:val="28"/>
        </w:rPr>
        <w:t>саморегулируемые организации;</w:t>
      </w:r>
    </w:p>
    <w:p w14:paraId="3548B247" w14:textId="1F20345A" w:rsidR="00A42500" w:rsidRPr="00F9696C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F9696C">
        <w:rPr>
          <w:rFonts w:ascii="Times New Roman" w:hAnsi="Times New Roman" w:cs="Times New Roman"/>
          <w:sz w:val="28"/>
          <w:szCs w:val="28"/>
        </w:rPr>
        <w:t>торгово-промышленные палаты;</w:t>
      </w:r>
    </w:p>
    <w:p w14:paraId="40EC12CD" w14:textId="5A3E23D4" w:rsidR="00A42500" w:rsidRPr="00F9696C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F9696C">
        <w:rPr>
          <w:rFonts w:ascii="Times New Roman" w:hAnsi="Times New Roman" w:cs="Times New Roman"/>
          <w:sz w:val="28"/>
          <w:szCs w:val="28"/>
        </w:rPr>
        <w:t>объединения работодателей;</w:t>
      </w:r>
    </w:p>
    <w:p w14:paraId="3B9A277A" w14:textId="7074CFDE" w:rsidR="00A42500" w:rsidRPr="00F9696C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F9696C"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недвижимости, к которым относятся</w:t>
      </w:r>
      <w:r w:rsidR="00F9696C">
        <w:rPr>
          <w:rFonts w:ascii="Times New Roman" w:hAnsi="Times New Roman" w:cs="Times New Roman"/>
          <w:sz w:val="28"/>
          <w:szCs w:val="28"/>
        </w:rPr>
        <w:t xml:space="preserve"> </w:t>
      </w:r>
      <w:r w:rsidR="00A42500" w:rsidRPr="00F9696C">
        <w:rPr>
          <w:rFonts w:ascii="Times New Roman" w:hAnsi="Times New Roman" w:cs="Times New Roman"/>
          <w:sz w:val="28"/>
          <w:szCs w:val="28"/>
        </w:rPr>
        <w:t>в том числе товарищества собственников жилья, садоводческие или огороднические некоммерческие товарищества;</w:t>
      </w:r>
    </w:p>
    <w:p w14:paraId="23E94778" w14:textId="50A3CEB4" w:rsidR="00A42500" w:rsidRPr="00F9696C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F9696C">
        <w:rPr>
          <w:rFonts w:ascii="Times New Roman" w:hAnsi="Times New Roman" w:cs="Times New Roman"/>
          <w:sz w:val="28"/>
          <w:szCs w:val="28"/>
        </w:rPr>
        <w:t>публично-правовые компании;</w:t>
      </w:r>
    </w:p>
    <w:p w14:paraId="47677965" w14:textId="54022910" w:rsidR="00A42500" w:rsidRPr="00F9696C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F9696C">
        <w:rPr>
          <w:rFonts w:ascii="Times New Roman" w:hAnsi="Times New Roman" w:cs="Times New Roman"/>
          <w:sz w:val="28"/>
          <w:szCs w:val="28"/>
        </w:rPr>
        <w:t>адвокатские палаты, адвокатские образования;</w:t>
      </w:r>
    </w:p>
    <w:p w14:paraId="67A8F75F" w14:textId="56D8D9A9" w:rsidR="00A42500" w:rsidRPr="00F9696C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F9696C">
        <w:rPr>
          <w:rFonts w:ascii="Times New Roman" w:hAnsi="Times New Roman" w:cs="Times New Roman"/>
          <w:sz w:val="28"/>
          <w:szCs w:val="28"/>
        </w:rPr>
        <w:t>нотариальные палаты;</w:t>
      </w:r>
    </w:p>
    <w:p w14:paraId="5826F5FD" w14:textId="526A05D9" w:rsidR="00A42500" w:rsidRPr="00F9696C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F9696C">
        <w:rPr>
          <w:rFonts w:ascii="Times New Roman" w:hAnsi="Times New Roman" w:cs="Times New Roman"/>
          <w:sz w:val="28"/>
          <w:szCs w:val="28"/>
        </w:rPr>
        <w:t>микрофинансовые организации;</w:t>
      </w:r>
    </w:p>
    <w:p w14:paraId="69B7DC20" w14:textId="6C67EC72" w:rsidR="00A42500" w:rsidRPr="00F9696C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F9696C">
        <w:rPr>
          <w:rFonts w:ascii="Times New Roman" w:hAnsi="Times New Roman" w:cs="Times New Roman"/>
          <w:sz w:val="28"/>
          <w:szCs w:val="28"/>
        </w:rPr>
        <w:t>политические партии;</w:t>
      </w:r>
    </w:p>
    <w:p w14:paraId="4D84A312" w14:textId="57606801" w:rsidR="00A42500" w:rsidRPr="00F9696C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F9696C">
        <w:rPr>
          <w:rFonts w:ascii="Times New Roman" w:hAnsi="Times New Roman" w:cs="Times New Roman"/>
          <w:sz w:val="28"/>
          <w:szCs w:val="28"/>
        </w:rPr>
        <w:t>личные фонды;</w:t>
      </w:r>
    </w:p>
    <w:p w14:paraId="7470D582" w14:textId="407D3411" w:rsidR="00A42500" w:rsidRPr="00F9696C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F9696C">
        <w:rPr>
          <w:rFonts w:ascii="Times New Roman" w:hAnsi="Times New Roman" w:cs="Times New Roman"/>
          <w:sz w:val="28"/>
          <w:szCs w:val="28"/>
        </w:rPr>
        <w:t>общественные объединения, не являющиеся юридическими лицами.</w:t>
      </w:r>
    </w:p>
    <w:p w14:paraId="27BBD29D" w14:textId="77777777" w:rsidR="00A42500" w:rsidRPr="00F9696C" w:rsidRDefault="00A42500" w:rsidP="00BA40AD">
      <w:pPr>
        <w:jc w:val="center"/>
        <w:rPr>
          <w:b/>
          <w:bCs/>
          <w:sz w:val="28"/>
          <w:szCs w:val="28"/>
        </w:rPr>
      </w:pPr>
    </w:p>
    <w:p w14:paraId="6B8BAA92" w14:textId="387AA5C8" w:rsidR="00A42500" w:rsidRPr="00B24F85" w:rsidRDefault="00A42500" w:rsidP="00BA40AD">
      <w:pPr>
        <w:jc w:val="center"/>
        <w:rPr>
          <w:sz w:val="28"/>
          <w:szCs w:val="28"/>
        </w:rPr>
      </w:pPr>
      <w:r w:rsidRPr="00B24F85">
        <w:rPr>
          <w:sz w:val="28"/>
          <w:szCs w:val="28"/>
        </w:rPr>
        <w:t xml:space="preserve">IV. </w:t>
      </w:r>
      <w:r w:rsidR="00B24F85" w:rsidRPr="00B24F85">
        <w:rPr>
          <w:sz w:val="28"/>
          <w:szCs w:val="28"/>
        </w:rPr>
        <w:t>Порядок представления</w:t>
      </w:r>
      <w:r w:rsidRPr="00B24F85">
        <w:rPr>
          <w:sz w:val="28"/>
          <w:szCs w:val="28"/>
        </w:rPr>
        <w:t xml:space="preserve"> </w:t>
      </w:r>
      <w:r w:rsidR="00B24F85" w:rsidRPr="00B24F85">
        <w:rPr>
          <w:sz w:val="28"/>
          <w:szCs w:val="28"/>
        </w:rPr>
        <w:t>заявки</w:t>
      </w:r>
    </w:p>
    <w:p w14:paraId="681BA590" w14:textId="77777777" w:rsidR="00A42500" w:rsidRPr="00BA40AD" w:rsidRDefault="00A42500" w:rsidP="00BA40AD">
      <w:pPr>
        <w:ind w:firstLine="709"/>
        <w:contextualSpacing/>
        <w:jc w:val="center"/>
        <w:rPr>
          <w:sz w:val="28"/>
          <w:szCs w:val="28"/>
        </w:rPr>
      </w:pPr>
    </w:p>
    <w:p w14:paraId="07AB6F57" w14:textId="14C940A8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undefined1"/>
      <w:bookmarkEnd w:id="2"/>
      <w:r w:rsidRPr="00BA40AD">
        <w:rPr>
          <w:rFonts w:ascii="Times New Roman" w:hAnsi="Times New Roman" w:cs="Times New Roman"/>
          <w:sz w:val="28"/>
          <w:szCs w:val="28"/>
        </w:rPr>
        <w:t>4.1.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 xml:space="preserve">Для участия в Отборе СОНКО представляет в </w:t>
      </w:r>
      <w:r w:rsidR="00BA40AD">
        <w:rPr>
          <w:rFonts w:ascii="Times New Roman" w:hAnsi="Times New Roman" w:cs="Times New Roman"/>
          <w:sz w:val="28"/>
          <w:szCs w:val="28"/>
        </w:rPr>
        <w:t>управление</w:t>
      </w:r>
      <w:r w:rsidRPr="00BA40AD">
        <w:rPr>
          <w:rFonts w:ascii="Times New Roman" w:hAnsi="Times New Roman" w:cs="Times New Roman"/>
          <w:sz w:val="28"/>
          <w:szCs w:val="28"/>
        </w:rPr>
        <w:t xml:space="preserve"> в срок, установленный в объявлении о проведении Отбора, следующие документы:</w:t>
      </w:r>
    </w:p>
    <w:p w14:paraId="56DB10E8" w14:textId="3E997F10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>4.1.1.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 xml:space="preserve">Заявку по </w:t>
      </w:r>
      <w:hyperlink w:anchor="Par425" w:tgtFrame="#Par425">
        <w:r w:rsidRPr="00BA40A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A40AD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Порядку (далее – заявка);</w:t>
      </w:r>
    </w:p>
    <w:p w14:paraId="2D2465E1" w14:textId="6A68F3D5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" w:name="undefined2"/>
      <w:bookmarkEnd w:id="3"/>
      <w:r w:rsidRPr="00BA40AD">
        <w:rPr>
          <w:rFonts w:ascii="Times New Roman" w:hAnsi="Times New Roman" w:cs="Times New Roman"/>
          <w:sz w:val="28"/>
          <w:szCs w:val="28"/>
        </w:rPr>
        <w:t>4.1.2.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подачу заявки от имени СОНКО (доверенность на осуществление соответствующих действий, подписанную руководителем и заверенную печатью СОНКО), –  в случае если заявка подана лицом, не указанным в Едином государственном реестре юридических лиц</w:t>
      </w:r>
      <w:r w:rsidRPr="00BA4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ЕГРЮЛ) </w:t>
      </w:r>
      <w:r w:rsidRPr="00BA40AD">
        <w:rPr>
          <w:rFonts w:ascii="Times New Roman" w:hAnsi="Times New Roman" w:cs="Times New Roman"/>
          <w:sz w:val="28"/>
          <w:szCs w:val="28"/>
        </w:rPr>
        <w:t>в качестве лица, имеющего право без доверенности действовать от имени СОНКО;</w:t>
      </w:r>
    </w:p>
    <w:p w14:paraId="68653B28" w14:textId="575F2B50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 w:val="28"/>
          <w:szCs w:val="28"/>
        </w:rPr>
        <w:t>4.1.3. Копию действующей редакции устава СОНКО со всеми изменениями и дополнениями (включая титульный и тыльный листы), заверенную подписью руководителя СОНКО или лица, указанного в пункте 4.1.2 настоящего Порядка, и печатью СОНКО (при наличии в соответствии с Уставом СОНКО);</w:t>
      </w:r>
    </w:p>
    <w:p w14:paraId="0E9B663E" w14:textId="15682579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>4.1.4.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от руководителя</w:t>
      </w:r>
      <w:r w:rsidR="00BA40AD">
        <w:rPr>
          <w:rFonts w:ascii="Times New Roman" w:hAnsi="Times New Roman" w:cs="Times New Roman"/>
          <w:sz w:val="28"/>
          <w:szCs w:val="28"/>
        </w:rPr>
        <w:t xml:space="preserve"> </w:t>
      </w:r>
      <w:r w:rsidRPr="00BA40AD">
        <w:rPr>
          <w:rFonts w:ascii="Times New Roman" w:hAnsi="Times New Roman" w:cs="Times New Roman"/>
          <w:sz w:val="28"/>
          <w:szCs w:val="28"/>
        </w:rPr>
        <w:t xml:space="preserve">СОНКО, лица, указанного в </w:t>
      </w:r>
      <w:hyperlink w:anchor="Par193" w:tgtFrame="#Par193">
        <w:r w:rsidRPr="00BA40AD">
          <w:rPr>
            <w:rFonts w:ascii="Times New Roman" w:hAnsi="Times New Roman" w:cs="Times New Roman"/>
            <w:sz w:val="28"/>
            <w:szCs w:val="28"/>
          </w:rPr>
          <w:t>подпункте 4.1.2</w:t>
        </w:r>
      </w:hyperlink>
      <w:r w:rsidRPr="00BA40AD">
        <w:rPr>
          <w:rFonts w:ascii="Times New Roman" w:hAnsi="Times New Roman" w:cs="Times New Roman"/>
          <w:sz w:val="28"/>
          <w:szCs w:val="28"/>
        </w:rPr>
        <w:t xml:space="preserve"> настоящего пункта, и других лиц, указанных в составе заявки, по форме, установленной </w:t>
      </w:r>
      <w:r w:rsidR="00BA40AD">
        <w:rPr>
          <w:rFonts w:ascii="Times New Roman" w:hAnsi="Times New Roman" w:cs="Times New Roman"/>
          <w:sz w:val="28"/>
          <w:szCs w:val="28"/>
        </w:rPr>
        <w:t>управление</w:t>
      </w:r>
      <w:r w:rsidRPr="00BA40AD">
        <w:rPr>
          <w:rFonts w:ascii="Times New Roman" w:hAnsi="Times New Roman" w:cs="Times New Roman"/>
          <w:sz w:val="28"/>
          <w:szCs w:val="28"/>
        </w:rPr>
        <w:t>м.</w:t>
      </w:r>
    </w:p>
    <w:p w14:paraId="7AAE23E6" w14:textId="5494F28D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>4.2.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>СОНКО вправе включить в состав заявки дополнительную информацию и документы в соответствии с критериями оценки заявок, предусмотренные приложением № 2 к настоящему Порядку.</w:t>
      </w:r>
    </w:p>
    <w:p w14:paraId="05A4246C" w14:textId="334AE21E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undefined3"/>
      <w:bookmarkEnd w:id="4"/>
      <w:r w:rsidRPr="00BA40AD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D356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40AD">
        <w:rPr>
          <w:rFonts w:ascii="Times New Roman" w:hAnsi="Times New Roman" w:cs="Times New Roman"/>
          <w:sz w:val="28"/>
          <w:szCs w:val="28"/>
        </w:rPr>
        <w:t>Управление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десяти рабочих дней со дня окончания приема 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заявок в рамках межведомственного взаимоде</w:t>
      </w:r>
      <w:r w:rsidRPr="00BA40AD">
        <w:rPr>
          <w:rFonts w:ascii="Times New Roman" w:hAnsi="Times New Roman" w:cs="Times New Roman"/>
          <w:sz w:val="28"/>
          <w:szCs w:val="28"/>
        </w:rPr>
        <w:t>йствия самостоятельно получает:</w:t>
      </w:r>
    </w:p>
    <w:p w14:paraId="0515EC13" w14:textId="2F0B9494" w:rsidR="00A42500" w:rsidRPr="00BA40AD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BA40AD">
        <w:rPr>
          <w:rFonts w:ascii="Times New Roman" w:hAnsi="Times New Roman" w:cs="Times New Roman"/>
          <w:sz w:val="28"/>
          <w:szCs w:val="28"/>
        </w:rPr>
        <w:t>информацию о нахождении/ отсутствии СОНКО в Реестре СОНКО посредством портала «Единая автоматизированная информационная си</w:t>
      </w:r>
      <w:hyperlink r:id="rId15" w:tgtFrame="https://nko.economy.gov.ru/">
        <w:r w:rsidR="00A42500" w:rsidRPr="00BA40AD">
          <w:rPr>
            <w:rFonts w:ascii="Times New Roman" w:hAnsi="Times New Roman" w:cs="Times New Roman"/>
            <w:sz w:val="28"/>
            <w:szCs w:val="28"/>
          </w:rPr>
          <w:t>стема поддержки социально ориентированных некоммерческих организаций»</w:t>
        </w:r>
      </w:hyperlink>
      <w:r w:rsidR="00A42500" w:rsidRPr="00BA40AD">
        <w:rPr>
          <w:rFonts w:ascii="Times New Roman" w:hAnsi="Times New Roman" w:cs="Times New Roman"/>
          <w:sz w:val="28"/>
          <w:szCs w:val="28"/>
        </w:rPr>
        <w:t xml:space="preserve"> https://nko.economy.gov.ru/;</w:t>
      </w:r>
    </w:p>
    <w:p w14:paraId="350E4827" w14:textId="1211ED2F" w:rsidR="00A42500" w:rsidRPr="00BA40AD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BA40AD">
        <w:rPr>
          <w:rFonts w:ascii="Times New Roman" w:hAnsi="Times New Roman" w:cs="Times New Roman"/>
          <w:sz w:val="28"/>
          <w:szCs w:val="28"/>
        </w:rPr>
        <w:t xml:space="preserve">сведения об отсутствии/наличии у социально ориентированной некоммерческой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посредством сервиса на сайте Федеральной налоговой службы </w:t>
      </w:r>
      <w:hyperlink r:id="rId16" w:tgtFrame="http://www.nalog.gov.ru">
        <w:r w:rsidR="00A42500" w:rsidRPr="00BA40AD">
          <w:rPr>
            <w:rFonts w:ascii="Times New Roman" w:hAnsi="Times New Roman" w:cs="Times New Roman"/>
            <w:sz w:val="28"/>
            <w:szCs w:val="28"/>
          </w:rPr>
          <w:t>www.nalog.gov.ru</w:t>
        </w:r>
      </w:hyperlink>
      <w:r w:rsidR="00A42500" w:rsidRPr="00BA40AD">
        <w:rPr>
          <w:rFonts w:ascii="Times New Roman" w:hAnsi="Times New Roman" w:cs="Times New Roman"/>
          <w:sz w:val="28"/>
          <w:szCs w:val="28"/>
        </w:rPr>
        <w:t>;</w:t>
      </w:r>
    </w:p>
    <w:p w14:paraId="7FF2E34B" w14:textId="1D7CFA2F" w:rsidR="00A42500" w:rsidRPr="00BA40AD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2500" w:rsidRPr="00BA40AD">
        <w:rPr>
          <w:rFonts w:ascii="Times New Roman" w:hAnsi="Times New Roman" w:cs="Times New Roman"/>
          <w:sz w:val="28"/>
          <w:szCs w:val="28"/>
        </w:rPr>
        <w:t>выписк</w:t>
      </w:r>
      <w:r w:rsidR="00A42500" w:rsidRPr="00BA40A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2500" w:rsidRPr="00BA4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 пос</w:t>
      </w:r>
      <w:r w:rsidR="00A42500" w:rsidRPr="00BA40AD">
        <w:rPr>
          <w:rFonts w:ascii="Times New Roman" w:hAnsi="Times New Roman" w:cs="Times New Roman"/>
          <w:color w:val="000000"/>
          <w:sz w:val="28"/>
          <w:szCs w:val="28"/>
        </w:rPr>
        <w:t>редством сервиса https://egrul.nalog.ru;</w:t>
      </w:r>
    </w:p>
    <w:p w14:paraId="2406C05D" w14:textId="5250D617" w:rsidR="00A42500" w:rsidRPr="00BA40AD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A42500" w:rsidRPr="00BA40AD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Федеральной службы по финансовому мониторингу https://www.fedsfm.ru:</w:t>
      </w:r>
    </w:p>
    <w:p w14:paraId="320E7D0A" w14:textId="56C63A6D" w:rsidR="00A42500" w:rsidRPr="00BA40AD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A42500" w:rsidRPr="00BA40AD">
        <w:rPr>
          <w:rFonts w:ascii="Times New Roman" w:hAnsi="Times New Roman" w:cs="Times New Roman"/>
          <w:color w:val="000000"/>
          <w:sz w:val="28"/>
          <w:szCs w:val="28"/>
        </w:rPr>
        <w:t>информацию из перечня организаций и физических лиц, в отношении которых имеются сведения об их причастности к экстремистской деятельности или терроризму,</w:t>
      </w:r>
    </w:p>
    <w:p w14:paraId="70DFA685" w14:textId="0D494A49" w:rsidR="00A42500" w:rsidRPr="00BA40AD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A42500" w:rsidRPr="00BA40AD">
        <w:rPr>
          <w:rFonts w:ascii="Times New Roman" w:hAnsi="Times New Roman" w:cs="Times New Roman"/>
          <w:color w:val="000000"/>
          <w:sz w:val="28"/>
          <w:szCs w:val="28"/>
        </w:rPr>
        <w:t>информацию об организациях и физических лицах, включенных</w:t>
      </w:r>
      <w:r w:rsidR="00BA40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500" w:rsidRPr="00BA40AD">
        <w:rPr>
          <w:rFonts w:ascii="Times New Roman" w:hAnsi="Times New Roman" w:cs="Times New Roman"/>
          <w:color w:val="000000"/>
          <w:sz w:val="28"/>
          <w:szCs w:val="28"/>
        </w:rPr>
        <w:t>в составляемые в соответствии с решениями Совета Безопасности ООН перечни организаций и физических лиц, связанных с терроризмом или</w:t>
      </w:r>
      <w:r w:rsidR="00BA40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500" w:rsidRPr="00BA40AD">
        <w:rPr>
          <w:rFonts w:ascii="Times New Roman" w:hAnsi="Times New Roman" w:cs="Times New Roman"/>
          <w:color w:val="000000"/>
          <w:sz w:val="28"/>
          <w:szCs w:val="28"/>
        </w:rPr>
        <w:t>с распространением оружия массового уничтожения;</w:t>
      </w:r>
    </w:p>
    <w:p w14:paraId="4F043DDE" w14:textId="33E667CB" w:rsidR="00A42500" w:rsidRPr="00BA40AD" w:rsidRDefault="00D356A6" w:rsidP="00D35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A42500"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Министерства юстиции Российской Федерации (http://minjust.gov.ru) сведения, что СОНКО не является иностранным агентом в соответствии с Федеральным </w:t>
      </w:r>
      <w:hyperlink r:id="rId17" w:tgtFrame="https://login.consultant.ru/link/?req=doc&amp;base=LAW&amp;n=452913">
        <w:r w:rsidR="00A42500" w:rsidRPr="00BA40A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A42500"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 от 14 июля 2022 года № 255-ФЗ «О контроле за деятельностью лиц, находящихся под иностранным влиянием».</w:t>
      </w:r>
    </w:p>
    <w:p w14:paraId="70C649BC" w14:textId="1927FAE0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="00D356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СОНКО вправе представить документы, указанные в </w:t>
      </w:r>
      <w:hyperlink w:anchor="Par197" w:tgtFrame="#Par197">
        <w:r w:rsidRPr="00BA40AD">
          <w:rPr>
            <w:rFonts w:ascii="Times New Roman" w:hAnsi="Times New Roman" w:cs="Times New Roman"/>
            <w:color w:val="000000"/>
            <w:sz w:val="28"/>
            <w:szCs w:val="28"/>
          </w:rPr>
          <w:t>пункте 4.</w:t>
        </w:r>
      </w:hyperlink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BA40AD">
        <w:rPr>
          <w:rFonts w:ascii="Times New Roman" w:hAnsi="Times New Roman" w:cs="Times New Roman"/>
          <w:sz w:val="28"/>
          <w:szCs w:val="28"/>
        </w:rPr>
        <w:t>настоящего Порядка, по собственной инициативе.</w:t>
      </w:r>
    </w:p>
    <w:p w14:paraId="02079435" w14:textId="77777777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>Сведения предоставляются на дату не ранее чем за 30 календарных дней до даты подачи заявки.</w:t>
      </w:r>
    </w:p>
    <w:p w14:paraId="77CD5FBC" w14:textId="65976CF8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 xml:space="preserve">Отсутствие в составе заявки документов, указанных в </w:t>
      </w:r>
      <w:hyperlink w:anchor="Par197" w:tgtFrame="#Par197">
        <w:r w:rsidRPr="00BA40AD">
          <w:rPr>
            <w:rFonts w:ascii="Times New Roman" w:hAnsi="Times New Roman" w:cs="Times New Roman"/>
            <w:sz w:val="28"/>
            <w:szCs w:val="28"/>
          </w:rPr>
          <w:t>пункте 4.</w:t>
        </w:r>
      </w:hyperlink>
      <w:r w:rsidRPr="00BA40AD">
        <w:rPr>
          <w:rFonts w:ascii="Times New Roman" w:hAnsi="Times New Roman" w:cs="Times New Roman"/>
          <w:sz w:val="28"/>
          <w:szCs w:val="28"/>
        </w:rPr>
        <w:t>3 настоящего Порядка, не является основанием для недопуска СОНКО к участию в Отборе.</w:t>
      </w:r>
    </w:p>
    <w:p w14:paraId="64C63DAD" w14:textId="234BCCD8" w:rsidR="00F9696C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AB">
        <w:rPr>
          <w:rFonts w:ascii="Times New Roman" w:hAnsi="Times New Roman" w:cs="Times New Roman"/>
          <w:color w:val="000000"/>
          <w:sz w:val="28"/>
          <w:szCs w:val="28"/>
        </w:rPr>
        <w:t xml:space="preserve">4.5. Пакет документов, указанных в </w:t>
      </w:r>
      <w:hyperlink w:anchor="Par190" w:tgtFrame="#Par190">
        <w:r w:rsidRPr="00E104AB">
          <w:rPr>
            <w:rFonts w:ascii="Times New Roman" w:hAnsi="Times New Roman" w:cs="Times New Roman"/>
            <w:color w:val="000000"/>
            <w:sz w:val="28"/>
            <w:szCs w:val="28"/>
          </w:rPr>
          <w:t>пунктах 4.1</w:t>
        </w:r>
      </w:hyperlink>
      <w:r w:rsidRPr="00E104AB">
        <w:rPr>
          <w:rFonts w:ascii="Times New Roman" w:hAnsi="Times New Roman" w:cs="Times New Roman"/>
          <w:color w:val="000000"/>
          <w:sz w:val="28"/>
          <w:szCs w:val="28"/>
        </w:rPr>
        <w:t xml:space="preserve">-4.3 настоящего Порядка, представляется </w:t>
      </w:r>
      <w:r w:rsidRPr="00E104AB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E104A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A40AD" w:rsidRPr="00E104AB">
        <w:rPr>
          <w:rFonts w:ascii="Times New Roman" w:hAnsi="Times New Roman" w:cs="Times New Roman"/>
          <w:sz w:val="28"/>
          <w:szCs w:val="28"/>
        </w:rPr>
        <w:t>управление</w:t>
      </w:r>
      <w:r w:rsidRPr="00E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4A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A461B" w:rsidRPr="00E104AB">
        <w:rPr>
          <w:rFonts w:ascii="Times New Roman" w:hAnsi="Times New Roman" w:cs="Times New Roman"/>
          <w:sz w:val="28"/>
          <w:szCs w:val="28"/>
        </w:rPr>
        <w:t>679016</w:t>
      </w:r>
      <w:r w:rsidRPr="00E104AB">
        <w:rPr>
          <w:rFonts w:ascii="Times New Roman" w:hAnsi="Times New Roman" w:cs="Times New Roman"/>
          <w:sz w:val="28"/>
          <w:szCs w:val="28"/>
        </w:rPr>
        <w:t xml:space="preserve">, </w:t>
      </w:r>
      <w:r w:rsidR="00FA461B" w:rsidRPr="00E104AB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г. Биробиджан, проспект 60-летия СССР, 18, </w:t>
      </w:r>
      <w:proofErr w:type="spellStart"/>
      <w:r w:rsidR="00FA461B" w:rsidRPr="00E104A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A461B" w:rsidRPr="00E104AB">
        <w:rPr>
          <w:rFonts w:ascii="Times New Roman" w:hAnsi="Times New Roman" w:cs="Times New Roman"/>
          <w:sz w:val="28"/>
          <w:szCs w:val="28"/>
        </w:rPr>
        <w:t>. 425</w:t>
      </w:r>
      <w:r w:rsidRPr="00E104AB">
        <w:rPr>
          <w:rFonts w:ascii="Times New Roman" w:hAnsi="Times New Roman" w:cs="Times New Roman"/>
          <w:sz w:val="28"/>
          <w:szCs w:val="28"/>
        </w:rPr>
        <w:t>, лично (нарочным) или по почте.</w:t>
      </w:r>
    </w:p>
    <w:p w14:paraId="25F14AE6" w14:textId="76557937" w:rsidR="00A42500" w:rsidRPr="00F9696C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 xml:space="preserve">Одновременно на официальный адрес электронной почты </w:t>
      </w:r>
      <w:r w:rsidR="00BA40AD">
        <w:rPr>
          <w:rFonts w:ascii="Times New Roman" w:hAnsi="Times New Roman" w:cs="Times New Roman"/>
          <w:sz w:val="28"/>
          <w:szCs w:val="28"/>
        </w:rPr>
        <w:t>управлени</w:t>
      </w:r>
      <w:r w:rsidR="00FA461B">
        <w:rPr>
          <w:rFonts w:ascii="Times New Roman" w:hAnsi="Times New Roman" w:cs="Times New Roman"/>
          <w:sz w:val="28"/>
          <w:szCs w:val="28"/>
        </w:rPr>
        <w:t>я</w:t>
      </w:r>
      <w:r w:rsidRPr="00BA4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61B" w:rsidRPr="00FA461B">
        <w:rPr>
          <w:rFonts w:ascii="Times New Roman" w:hAnsi="Times New Roman" w:cs="Times New Roman"/>
          <w:sz w:val="28"/>
          <w:szCs w:val="28"/>
        </w:rPr>
        <w:t>uvp</w:t>
      </w:r>
      <w:proofErr w:type="spellEnd"/>
      <w:r w:rsidR="00FA461B" w:rsidRPr="00FA461B">
        <w:rPr>
          <w:rFonts w:ascii="Times New Roman" w:hAnsi="Times New Roman" w:cs="Times New Roman"/>
          <w:sz w:val="28"/>
          <w:szCs w:val="28"/>
        </w:rPr>
        <w:t>@</w:t>
      </w:r>
      <w:r w:rsidR="00FA461B" w:rsidRPr="00FA461B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="00FA461B" w:rsidRPr="00FA46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A461B" w:rsidRPr="00FA461B">
        <w:rPr>
          <w:rFonts w:ascii="Times New Roman" w:hAnsi="Times New Roman" w:cs="Times New Roman"/>
          <w:sz w:val="28"/>
          <w:szCs w:val="28"/>
          <w:lang w:val="en-US"/>
        </w:rPr>
        <w:t>eao</w:t>
      </w:r>
      <w:proofErr w:type="spellEnd"/>
      <w:r w:rsidR="00FA461B" w:rsidRPr="00FA46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A461B" w:rsidRPr="00FA46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40AD">
        <w:rPr>
          <w:rFonts w:ascii="Times New Roman" w:hAnsi="Times New Roman" w:cs="Times New Roman"/>
          <w:sz w:val="28"/>
          <w:szCs w:val="28"/>
        </w:rPr>
        <w:t xml:space="preserve"> СОНКО направляет ссылку на размещение посредством информационного ресурса, указанного </w:t>
      </w:r>
      <w:r w:rsidR="00BA40AD">
        <w:rPr>
          <w:rFonts w:ascii="Times New Roman" w:hAnsi="Times New Roman" w:cs="Times New Roman"/>
          <w:sz w:val="28"/>
          <w:szCs w:val="28"/>
        </w:rPr>
        <w:t>управление</w:t>
      </w:r>
      <w:r w:rsidRPr="00BA40AD">
        <w:rPr>
          <w:rFonts w:ascii="Times New Roman" w:hAnsi="Times New Roman" w:cs="Times New Roman"/>
          <w:sz w:val="28"/>
          <w:szCs w:val="28"/>
        </w:rPr>
        <w:t xml:space="preserve">м в объявлении о проведении Отбора, электронных копий (электронных образов) документов, входящих в состав заявки: заявки в формате DOС и сканированного образа заявки 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в формате PDF, иных документов в составе заявки – в виде </w:t>
      </w:r>
      <w:r w:rsidRPr="00BA40AD">
        <w:rPr>
          <w:rFonts w:ascii="Times New Roman" w:hAnsi="Times New Roman" w:cs="Times New Roman"/>
          <w:sz w:val="28"/>
          <w:szCs w:val="28"/>
        </w:rPr>
        <w:t xml:space="preserve">сканированных образов 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>в формате PDF</w:t>
      </w:r>
      <w:r w:rsidRPr="00BA40AD">
        <w:rPr>
          <w:rFonts w:ascii="Times New Roman" w:hAnsi="Times New Roman" w:cs="Times New Roman"/>
          <w:sz w:val="28"/>
          <w:szCs w:val="28"/>
        </w:rPr>
        <w:t>.</w:t>
      </w:r>
    </w:p>
    <w:p w14:paraId="34D31F17" w14:textId="228B008F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>4.6.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 xml:space="preserve">Заявки регистрируются </w:t>
      </w:r>
      <w:r w:rsidR="00BA40AD">
        <w:rPr>
          <w:rFonts w:ascii="Times New Roman" w:hAnsi="Times New Roman" w:cs="Times New Roman"/>
          <w:sz w:val="28"/>
          <w:szCs w:val="28"/>
        </w:rPr>
        <w:t>управление</w:t>
      </w:r>
      <w:r w:rsidRPr="00BA40AD">
        <w:rPr>
          <w:rFonts w:ascii="Times New Roman" w:hAnsi="Times New Roman" w:cs="Times New Roman"/>
          <w:sz w:val="28"/>
          <w:szCs w:val="28"/>
        </w:rPr>
        <w:t xml:space="preserve">м в электронном журнале </w:t>
      </w:r>
      <w:r w:rsidRPr="00BA40AD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заявок в день их поступления с указанием даты и времени поступления. </w:t>
      </w:r>
    </w:p>
    <w:p w14:paraId="225C7E6A" w14:textId="37F0FD5E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Датой и временем подачи заявки считается дата и время регистрации </w:t>
      </w:r>
      <w:r w:rsidR="00BA40AD">
        <w:rPr>
          <w:rFonts w:ascii="Times New Roman" w:hAnsi="Times New Roman" w:cs="Times New Roman"/>
          <w:sz w:val="28"/>
          <w:szCs w:val="28"/>
        </w:rPr>
        <w:t>управление</w:t>
      </w:r>
      <w:r w:rsidRPr="00BA40AD">
        <w:rPr>
          <w:rFonts w:ascii="Times New Roman" w:hAnsi="Times New Roman" w:cs="Times New Roman"/>
          <w:sz w:val="28"/>
          <w:szCs w:val="28"/>
        </w:rPr>
        <w:t>м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 заявки, представленной СОНКО на бумажном носителе.</w:t>
      </w:r>
    </w:p>
    <w:p w14:paraId="516A5FCE" w14:textId="49A834F0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>4.7.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 xml:space="preserve">Заявка может быть отозвана СОНКО на любом этапе проведения Отбора. На основании заявления об отзыве заявки, подписанного лицом, имеющим право действовать от имени СОНКО, подавшей заявку, </w:t>
      </w:r>
      <w:r w:rsidR="00BA40AD">
        <w:rPr>
          <w:rFonts w:ascii="Times New Roman" w:hAnsi="Times New Roman" w:cs="Times New Roman"/>
          <w:sz w:val="28"/>
          <w:szCs w:val="28"/>
        </w:rPr>
        <w:t>управление</w:t>
      </w:r>
      <w:r w:rsidRPr="00BA40AD">
        <w:rPr>
          <w:rFonts w:ascii="Times New Roman" w:hAnsi="Times New Roman" w:cs="Times New Roman"/>
          <w:sz w:val="28"/>
          <w:szCs w:val="28"/>
        </w:rPr>
        <w:t xml:space="preserve"> прекращает рассмотрение заявки.</w:t>
      </w:r>
    </w:p>
    <w:p w14:paraId="78EA3D9F" w14:textId="5C6EEA0C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>Заявки, отозванные СОНКО на этапе приема заявок, не возвращаются.</w:t>
      </w:r>
    </w:p>
    <w:p w14:paraId="4D4AEA28" w14:textId="0861B4F2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>4.8.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>На этапе приема заявок внесение изменений в заявку допускается только в случае представления СОНКО для включения в ее состав дополнительной информации,  в том числе документов, с сопроводительным письмом на бланке СОНКО, подписанным руководителем СОНКО или лицом, указанным в подпункте  4.1.2 пункта 4.1 настоящего Порядка.</w:t>
      </w:r>
    </w:p>
    <w:p w14:paraId="4E05E1DD" w14:textId="435D9AAC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 w:val="28"/>
          <w:szCs w:val="28"/>
        </w:rPr>
        <w:t>4.9.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>Заявка, в которой содержатся нецензурные или оскорбительные выражения, несвяз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>ный набор символов, призывы к осуществлению деятельности, нарушающей требования законодательства Российской Федерации, до участия в Отборе  не допускается.</w:t>
      </w:r>
    </w:p>
    <w:p w14:paraId="52B6B340" w14:textId="61DDF5ED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0AD">
        <w:rPr>
          <w:rFonts w:ascii="Times New Roman" w:hAnsi="Times New Roman" w:cs="Times New Roman"/>
          <w:color w:val="000000"/>
          <w:sz w:val="28"/>
          <w:szCs w:val="28"/>
        </w:rPr>
        <w:t>4.10.</w:t>
      </w:r>
      <w:r w:rsidR="00D356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>Ответы на письменные обращения СОНКО по вопросам, указанным</w:t>
      </w:r>
      <w:r w:rsidR="00BA40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ar108" w:tgtFrame="#Par108">
        <w:r w:rsidRPr="00BA40AD">
          <w:rPr>
            <w:rFonts w:ascii="Times New Roman" w:hAnsi="Times New Roman" w:cs="Times New Roman"/>
            <w:color w:val="000000"/>
            <w:sz w:val="28"/>
            <w:szCs w:val="28"/>
          </w:rPr>
          <w:t>подпункте 2.3.3 пункта 2.</w:t>
        </w:r>
      </w:hyperlink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3 настоящего Порядка, поступившие в </w:t>
      </w:r>
      <w:r w:rsidR="00BA40AD">
        <w:rPr>
          <w:rFonts w:ascii="Times New Roman" w:hAnsi="Times New Roman" w:cs="Times New Roman"/>
          <w:sz w:val="28"/>
          <w:szCs w:val="28"/>
        </w:rPr>
        <w:t>управление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чем за пять календарных дней до окончания срока приема заявок, </w:t>
      </w:r>
      <w:r w:rsidR="00BA40AD">
        <w:rPr>
          <w:rFonts w:ascii="Times New Roman" w:hAnsi="Times New Roman" w:cs="Times New Roman"/>
          <w:sz w:val="28"/>
          <w:szCs w:val="28"/>
        </w:rPr>
        <w:t>управление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адрес электронной почты СОНКО, указанный в </w:t>
      </w:r>
      <w:r w:rsidRPr="00BA40AD"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Pr="00BA40AD">
        <w:rPr>
          <w:rFonts w:ascii="Times New Roman" w:hAnsi="Times New Roman" w:cs="Times New Roman"/>
          <w:sz w:val="28"/>
          <w:szCs w:val="28"/>
        </w:rPr>
        <w:t xml:space="preserve"> – 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 СОНКО), в срок не бол</w:t>
      </w:r>
      <w:r w:rsidRPr="00BA40AD">
        <w:rPr>
          <w:rFonts w:ascii="Times New Roman" w:hAnsi="Times New Roman" w:cs="Times New Roman"/>
          <w:sz w:val="28"/>
          <w:szCs w:val="28"/>
        </w:rPr>
        <w:t>ее двух рабочих дней со дня поступления таких обращений.</w:t>
      </w:r>
      <w:r w:rsidRPr="00BA40AD">
        <w:rPr>
          <w:rFonts w:ascii="Times New Roman" w:hAnsi="Times New Roman" w:cs="Times New Roman"/>
        </w:rPr>
        <w:t xml:space="preserve"> </w:t>
      </w:r>
    </w:p>
    <w:p w14:paraId="46078188" w14:textId="585774A4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>4.11.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 xml:space="preserve">В случае если по окончании срока приема заявок не подано ни одной заявки или ни одна СОНКО и ни одна заявка не признана соответствующей требованиям </w:t>
      </w:r>
      <w:r w:rsidRPr="00BA4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настоящего По</w:t>
      </w:r>
      <w:r w:rsidRPr="00BA40AD">
        <w:rPr>
          <w:rFonts w:ascii="Times New Roman" w:hAnsi="Times New Roman" w:cs="Times New Roman"/>
          <w:sz w:val="28"/>
          <w:szCs w:val="28"/>
        </w:rPr>
        <w:t>рядка, Отбор признается несостоявшимся,</w:t>
      </w:r>
      <w:r w:rsidR="00BA40AD">
        <w:rPr>
          <w:rFonts w:ascii="Times New Roman" w:hAnsi="Times New Roman" w:cs="Times New Roman"/>
          <w:sz w:val="28"/>
          <w:szCs w:val="28"/>
        </w:rPr>
        <w:t xml:space="preserve"> </w:t>
      </w:r>
      <w:r w:rsidRPr="00BA40AD">
        <w:rPr>
          <w:rFonts w:ascii="Times New Roman" w:hAnsi="Times New Roman" w:cs="Times New Roman"/>
          <w:sz w:val="28"/>
          <w:szCs w:val="28"/>
        </w:rPr>
        <w:t xml:space="preserve">о чем </w:t>
      </w:r>
      <w:r w:rsidR="00BA40AD">
        <w:rPr>
          <w:rFonts w:ascii="Times New Roman" w:hAnsi="Times New Roman" w:cs="Times New Roman"/>
          <w:sz w:val="28"/>
          <w:szCs w:val="28"/>
        </w:rPr>
        <w:t>управление</w:t>
      </w:r>
      <w:r w:rsidRPr="00BA40AD">
        <w:rPr>
          <w:rFonts w:ascii="Times New Roman" w:hAnsi="Times New Roman" w:cs="Times New Roman"/>
          <w:sz w:val="28"/>
          <w:szCs w:val="28"/>
        </w:rPr>
        <w:t xml:space="preserve"> издает соответствующий приказ в срок 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>не бол</w:t>
      </w:r>
      <w:r w:rsidRPr="00BA40AD">
        <w:rPr>
          <w:rFonts w:ascii="Times New Roman" w:hAnsi="Times New Roman" w:cs="Times New Roman"/>
          <w:sz w:val="28"/>
          <w:szCs w:val="28"/>
        </w:rPr>
        <w:t xml:space="preserve">ее пяти рабочих дней со дня окончания приема заявок. </w:t>
      </w:r>
    </w:p>
    <w:p w14:paraId="29010BBC" w14:textId="7E5151A0" w:rsidR="00A42500" w:rsidRPr="00BA40AD" w:rsidRDefault="00A42500" w:rsidP="00D356A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 w:val="28"/>
          <w:szCs w:val="28"/>
        </w:rPr>
        <w:t>4.12.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 xml:space="preserve">Информация и документы, указанные в пункте 4.1 настоящего Порядка, представленные в </w:t>
      </w:r>
      <w:r w:rsidR="00BA40AD">
        <w:rPr>
          <w:rFonts w:ascii="Times New Roman" w:hAnsi="Times New Roman" w:cs="Times New Roman"/>
          <w:sz w:val="28"/>
          <w:szCs w:val="28"/>
        </w:rPr>
        <w:t>управление</w:t>
      </w:r>
      <w:r w:rsidRPr="00BA40AD">
        <w:rPr>
          <w:rFonts w:ascii="Times New Roman" w:hAnsi="Times New Roman" w:cs="Times New Roman"/>
          <w:sz w:val="28"/>
          <w:szCs w:val="28"/>
        </w:rPr>
        <w:t xml:space="preserve"> лицом, не уполномоченным на совершение соответствующих действий от имени СОНКО, не признаются заявкой, не учитываются и со дня выявления факта их представления неуполномоченным лицом не рассматриваются.</w:t>
      </w:r>
    </w:p>
    <w:p w14:paraId="282BF028" w14:textId="396A2D29" w:rsidR="00A42500" w:rsidRPr="00BA40AD" w:rsidRDefault="00A42500" w:rsidP="00BA40AD">
      <w:pPr>
        <w:jc w:val="both"/>
        <w:rPr>
          <w:sz w:val="28"/>
          <w:szCs w:val="28"/>
        </w:rPr>
      </w:pPr>
    </w:p>
    <w:p w14:paraId="38A90599" w14:textId="1E18FAFA" w:rsidR="00A42500" w:rsidRPr="00F9696C" w:rsidRDefault="00A42500" w:rsidP="00BA40AD">
      <w:pPr>
        <w:ind w:firstLine="708"/>
        <w:jc w:val="center"/>
        <w:rPr>
          <w:sz w:val="28"/>
          <w:szCs w:val="28"/>
        </w:rPr>
      </w:pPr>
      <w:r w:rsidRPr="00F9696C">
        <w:rPr>
          <w:sz w:val="28"/>
          <w:szCs w:val="28"/>
        </w:rPr>
        <w:t xml:space="preserve">V. </w:t>
      </w:r>
      <w:r w:rsidR="00F9696C" w:rsidRPr="00F9696C">
        <w:rPr>
          <w:sz w:val="28"/>
          <w:szCs w:val="28"/>
        </w:rPr>
        <w:t xml:space="preserve">Порядок рассмотрения заявок и допуска </w:t>
      </w:r>
      <w:r w:rsidR="00F9696C">
        <w:rPr>
          <w:sz w:val="28"/>
          <w:szCs w:val="28"/>
        </w:rPr>
        <w:t>СОНКО</w:t>
      </w:r>
      <w:r w:rsidR="00F9696C" w:rsidRPr="00F9696C">
        <w:rPr>
          <w:sz w:val="28"/>
          <w:szCs w:val="28"/>
        </w:rPr>
        <w:t xml:space="preserve"> к участию в отборе</w:t>
      </w:r>
    </w:p>
    <w:p w14:paraId="47489AF8" w14:textId="77777777" w:rsidR="00A42500" w:rsidRPr="00D356A6" w:rsidRDefault="00A42500" w:rsidP="00BA40AD">
      <w:pPr>
        <w:ind w:firstLine="708"/>
        <w:jc w:val="center"/>
        <w:rPr>
          <w:sz w:val="28"/>
          <w:szCs w:val="28"/>
        </w:rPr>
      </w:pPr>
    </w:p>
    <w:p w14:paraId="476DF482" w14:textId="56FF3040" w:rsidR="00A42500" w:rsidRPr="00BA40AD" w:rsidRDefault="00A42500" w:rsidP="0067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>5.1.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="00BA40AD">
        <w:rPr>
          <w:rFonts w:ascii="Times New Roman" w:hAnsi="Times New Roman" w:cs="Times New Roman"/>
          <w:sz w:val="28"/>
          <w:szCs w:val="28"/>
        </w:rPr>
        <w:t>Управление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пяти рабочих дней со дня окончания приема заявок осуществляет их проверку на соответствие требованиям пункта 4.1 настоящего Порядка, а также определяет необходимость направления заявок на доработку. </w:t>
      </w:r>
    </w:p>
    <w:p w14:paraId="604A05F4" w14:textId="28222F86" w:rsidR="00A42500" w:rsidRPr="00BA40AD" w:rsidRDefault="00A42500" w:rsidP="00677D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 w:val="28"/>
          <w:szCs w:val="28"/>
        </w:rPr>
        <w:t xml:space="preserve">Решение о направлении заявки на доработку принимается </w:t>
      </w:r>
      <w:r w:rsidR="00BA40AD">
        <w:rPr>
          <w:rFonts w:ascii="Times New Roman" w:hAnsi="Times New Roman" w:cs="Times New Roman"/>
          <w:sz w:val="28"/>
          <w:szCs w:val="28"/>
        </w:rPr>
        <w:t>управление</w:t>
      </w:r>
      <w:r w:rsidRPr="00BA40AD">
        <w:rPr>
          <w:rFonts w:ascii="Times New Roman" w:hAnsi="Times New Roman" w:cs="Times New Roman"/>
          <w:sz w:val="28"/>
          <w:szCs w:val="28"/>
        </w:rPr>
        <w:t xml:space="preserve">м в случае наличия в заявке технических ошибок, непредставления (представления не в полном объеме), или представления документов, не соответствующих требованиям пункта 4.1 настоящего Порядка, или данные </w:t>
      </w:r>
      <w:r w:rsidRPr="00BA40AD">
        <w:rPr>
          <w:rFonts w:ascii="Times New Roman" w:hAnsi="Times New Roman" w:cs="Times New Roman"/>
          <w:sz w:val="28"/>
          <w:szCs w:val="28"/>
        </w:rPr>
        <w:lastRenderedPageBreak/>
        <w:t>документы не поддаются прочтению.</w:t>
      </w:r>
    </w:p>
    <w:p w14:paraId="12D33C9B" w14:textId="0A8D1550" w:rsidR="00A42500" w:rsidRPr="00D356A6" w:rsidRDefault="00BA40AD" w:rsidP="0067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A42500" w:rsidRPr="00BA40AD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даты, </w:t>
      </w:r>
      <w:r w:rsidR="00A42500" w:rsidRPr="00BA40AD">
        <w:rPr>
          <w:rFonts w:ascii="Times New Roman" w:hAnsi="Times New Roman" w:cs="Times New Roman"/>
          <w:color w:val="000000"/>
          <w:sz w:val="28"/>
          <w:szCs w:val="28"/>
        </w:rPr>
        <w:t>указанной в абзаце первом настоящего пункта,</w:t>
      </w:r>
      <w:r w:rsidR="00A42500" w:rsidRPr="00BA40AD">
        <w:rPr>
          <w:rFonts w:ascii="Times New Roman" w:hAnsi="Times New Roman" w:cs="Times New Roman"/>
          <w:sz w:val="28"/>
          <w:szCs w:val="28"/>
        </w:rPr>
        <w:t xml:space="preserve"> направляет СОНКО уведомление о направлении заявок на доработку в форме электронного документа на адрес электронной почты СОНКО</w:t>
      </w:r>
      <w:r w:rsidR="00A42500" w:rsidRPr="00D356A6">
        <w:rPr>
          <w:rFonts w:ascii="Times New Roman" w:hAnsi="Times New Roman" w:cs="Times New Roman"/>
          <w:sz w:val="28"/>
          <w:szCs w:val="28"/>
        </w:rPr>
        <w:t>.</w:t>
      </w:r>
    </w:p>
    <w:p w14:paraId="4CC8CD6A" w14:textId="4454A02F" w:rsidR="00A42500" w:rsidRPr="00BA40AD" w:rsidRDefault="00A42500" w:rsidP="0067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>СОНКО, в отношении которых принято решение о направлении заявки</w:t>
      </w:r>
      <w:r w:rsidR="00BA40AD">
        <w:rPr>
          <w:rFonts w:ascii="Times New Roman" w:hAnsi="Times New Roman" w:cs="Times New Roman"/>
          <w:sz w:val="28"/>
          <w:szCs w:val="28"/>
        </w:rPr>
        <w:t xml:space="preserve"> </w:t>
      </w:r>
      <w:r w:rsidRPr="00BA40AD">
        <w:rPr>
          <w:rFonts w:ascii="Times New Roman" w:hAnsi="Times New Roman" w:cs="Times New Roman"/>
          <w:sz w:val="28"/>
          <w:szCs w:val="28"/>
        </w:rPr>
        <w:t xml:space="preserve">на доработку, имеют 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>право устранить недостатки, указанные в уведомлении, предусмотренном абзацем третьем настоящего подпункта</w:t>
      </w:r>
      <w:r w:rsidRPr="00BA40AD">
        <w:rPr>
          <w:rFonts w:ascii="Times New Roman" w:hAnsi="Times New Roman" w:cs="Times New Roman"/>
          <w:sz w:val="28"/>
          <w:szCs w:val="28"/>
        </w:rPr>
        <w:t>, в срок, не превышающий пяти календарных дней со дня получения уведомления;</w:t>
      </w:r>
    </w:p>
    <w:p w14:paraId="4E7D43CF" w14:textId="4E00478D" w:rsidR="00A42500" w:rsidRPr="00BA40AD" w:rsidRDefault="00A42500" w:rsidP="00677D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 w:val="28"/>
          <w:szCs w:val="28"/>
        </w:rPr>
        <w:t>5.2.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окончания срока приема заявок </w:t>
      </w:r>
      <w:r w:rsidR="00BA40AD">
        <w:rPr>
          <w:rFonts w:ascii="Times New Roman" w:hAnsi="Times New Roman" w:cs="Times New Roman"/>
          <w:sz w:val="28"/>
          <w:szCs w:val="28"/>
        </w:rPr>
        <w:t>управление</w:t>
      </w:r>
      <w:r w:rsidRPr="00BA40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0AD">
        <w:rPr>
          <w:rFonts w:ascii="Times New Roman" w:hAnsi="Times New Roman" w:cs="Times New Roman"/>
          <w:sz w:val="28"/>
          <w:szCs w:val="28"/>
        </w:rPr>
        <w:t>формирует перечень поданных заявок, с указанием выявленных</w:t>
      </w:r>
      <w:r w:rsidR="00BA40AD">
        <w:rPr>
          <w:rFonts w:ascii="Times New Roman" w:hAnsi="Times New Roman" w:cs="Times New Roman"/>
          <w:sz w:val="28"/>
          <w:szCs w:val="28"/>
        </w:rPr>
        <w:t xml:space="preserve"> </w:t>
      </w:r>
      <w:r w:rsidRPr="00BA40AD">
        <w:rPr>
          <w:rFonts w:ascii="Times New Roman" w:hAnsi="Times New Roman" w:cs="Times New Roman"/>
          <w:sz w:val="28"/>
          <w:szCs w:val="28"/>
        </w:rPr>
        <w:t>несоответствий требованиям настоящего Порядка, и выносит вопрос о допуске заявок к Отбору на заседание</w:t>
      </w:r>
      <w:r w:rsidRPr="00BA40AD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</w:t>
      </w:r>
      <w:r w:rsidRPr="00BA40AD">
        <w:rPr>
          <w:rFonts w:ascii="Times New Roman" w:hAnsi="Times New Roman" w:cs="Times New Roman"/>
          <w:sz w:val="28"/>
          <w:szCs w:val="28"/>
        </w:rPr>
        <w:t>.</w:t>
      </w:r>
    </w:p>
    <w:p w14:paraId="369F300B" w14:textId="6C4C50FE" w:rsidR="00A42500" w:rsidRPr="00BA40AD" w:rsidRDefault="00A42500" w:rsidP="00677D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 w:val="28"/>
          <w:szCs w:val="28"/>
        </w:rPr>
        <w:t>5.3.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>Рабочая группа принимает решение о допуске СОНКО к участию</w:t>
      </w:r>
      <w:r w:rsidR="00BA40AD">
        <w:rPr>
          <w:rFonts w:ascii="Times New Roman" w:hAnsi="Times New Roman" w:cs="Times New Roman"/>
          <w:sz w:val="28"/>
          <w:szCs w:val="28"/>
        </w:rPr>
        <w:t xml:space="preserve"> </w:t>
      </w:r>
      <w:r w:rsidRPr="00BA40AD">
        <w:rPr>
          <w:rFonts w:ascii="Times New Roman" w:hAnsi="Times New Roman" w:cs="Times New Roman"/>
          <w:sz w:val="28"/>
          <w:szCs w:val="28"/>
        </w:rPr>
        <w:t>в Отборе или об отказе в допуске СОНКО к участию в Отборе, которое оформляется протоколом рассмотрения заявок и допуска СОНКО к участию в Отборе.</w:t>
      </w:r>
    </w:p>
    <w:p w14:paraId="1402F9A7" w14:textId="1D7197D1" w:rsidR="00A42500" w:rsidRPr="00BA40AD" w:rsidRDefault="00A42500" w:rsidP="0067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>5.4.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>Решение об отказе в допуске к участию в Отборе принимается</w:t>
      </w:r>
      <w:r w:rsidR="00BA40AD">
        <w:rPr>
          <w:rFonts w:ascii="Times New Roman" w:hAnsi="Times New Roman" w:cs="Times New Roman"/>
          <w:sz w:val="28"/>
          <w:szCs w:val="28"/>
        </w:rPr>
        <w:t xml:space="preserve"> </w:t>
      </w:r>
      <w:r w:rsidRPr="00BA40AD">
        <w:rPr>
          <w:rFonts w:ascii="Times New Roman" w:hAnsi="Times New Roman" w:cs="Times New Roman"/>
          <w:sz w:val="28"/>
          <w:szCs w:val="28"/>
        </w:rPr>
        <w:t>в одном из следующих случаев:</w:t>
      </w:r>
    </w:p>
    <w:p w14:paraId="43E60993" w14:textId="25CD893D" w:rsidR="00A42500" w:rsidRPr="00BA40AD" w:rsidRDefault="00A42500" w:rsidP="00677D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 w:val="28"/>
          <w:szCs w:val="28"/>
        </w:rPr>
        <w:t>5.4.1.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 xml:space="preserve">СОНКО не соответствует требованиям, установленным </w:t>
      </w:r>
      <w:hyperlink w:anchor="Par142" w:tgtFrame="#Par142">
        <w:r w:rsidRPr="00BA40AD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="00BA40AD">
        <w:rPr>
          <w:rFonts w:ascii="Times New Roman" w:hAnsi="Times New Roman" w:cs="Times New Roman"/>
          <w:sz w:val="28"/>
          <w:szCs w:val="28"/>
        </w:rPr>
        <w:t xml:space="preserve"> </w:t>
      </w:r>
      <w:r w:rsidRPr="00BA40AD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6B0A2557" w14:textId="57DC58D6" w:rsidR="00A42500" w:rsidRPr="00BA40AD" w:rsidRDefault="00A42500" w:rsidP="00677D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 w:val="28"/>
          <w:szCs w:val="28"/>
        </w:rPr>
        <w:t>5.4.2.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>Заявка представлена лицом, не уполномоченным на совершение соответствующих действий от имени СОНКО;</w:t>
      </w:r>
    </w:p>
    <w:p w14:paraId="7F476BBE" w14:textId="78B3E140" w:rsidR="00A42500" w:rsidRPr="00BA40AD" w:rsidRDefault="00A42500" w:rsidP="00677D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 w:val="28"/>
          <w:szCs w:val="28"/>
        </w:rPr>
        <w:t>5.4.3.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 xml:space="preserve">В заявке и (или) прилагаемых к ней документах содержится недостоверная информация, и (или) заявителем представлены подложные документы; </w:t>
      </w:r>
    </w:p>
    <w:p w14:paraId="71FD6303" w14:textId="3EB3D0DA" w:rsidR="00A42500" w:rsidRPr="00BA40AD" w:rsidRDefault="00A42500" w:rsidP="00677D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 w:val="28"/>
          <w:szCs w:val="28"/>
        </w:rPr>
        <w:t>5.4.4.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 xml:space="preserve">Заявка и (или) прилагаемые документы не соответствуют требованиям, установленным </w:t>
      </w:r>
      <w:hyperlink w:anchor="Par188" w:tgtFrame="#Par188">
        <w:r w:rsidRPr="00BA40AD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BA40A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0CC6832" w14:textId="64E090CC" w:rsidR="00A42500" w:rsidRPr="00BA40AD" w:rsidRDefault="00A42500" w:rsidP="00677D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 w:val="28"/>
          <w:szCs w:val="28"/>
        </w:rPr>
        <w:t>5.4.5.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 xml:space="preserve">СОНКО в течение пяти календарных дней со дня получения уведомления </w:t>
      </w:r>
      <w:r w:rsidR="00BA40AD">
        <w:rPr>
          <w:rFonts w:ascii="Times New Roman" w:hAnsi="Times New Roman" w:cs="Times New Roman"/>
          <w:sz w:val="28"/>
          <w:szCs w:val="28"/>
        </w:rPr>
        <w:t>управлени</w:t>
      </w:r>
      <w:r w:rsidR="00B24F85">
        <w:rPr>
          <w:rFonts w:ascii="Times New Roman" w:hAnsi="Times New Roman" w:cs="Times New Roman"/>
          <w:sz w:val="28"/>
          <w:szCs w:val="28"/>
        </w:rPr>
        <w:t>я</w:t>
      </w:r>
      <w:r w:rsidRPr="00BA40AD">
        <w:rPr>
          <w:rFonts w:ascii="Times New Roman" w:hAnsi="Times New Roman" w:cs="Times New Roman"/>
          <w:sz w:val="28"/>
          <w:szCs w:val="28"/>
        </w:rPr>
        <w:t xml:space="preserve"> о направлении заявки на доработку, указанного</w:t>
      </w:r>
      <w:r w:rsidR="00BA40AD">
        <w:rPr>
          <w:rFonts w:ascii="Times New Roman" w:hAnsi="Times New Roman" w:cs="Times New Roman"/>
          <w:sz w:val="28"/>
          <w:szCs w:val="28"/>
        </w:rPr>
        <w:t xml:space="preserve"> </w:t>
      </w:r>
      <w:r w:rsidRPr="00BA40A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41" w:tgtFrame="#Par241">
        <w:r w:rsidRPr="00BA40AD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A40AD">
        <w:rPr>
          <w:rFonts w:ascii="Times New Roman" w:hAnsi="Times New Roman" w:cs="Times New Roman"/>
          <w:sz w:val="28"/>
          <w:szCs w:val="28"/>
        </w:rPr>
        <w:t xml:space="preserve"> 5.1 </w:t>
      </w:r>
      <w:r w:rsidRPr="00BA4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настоящего </w:t>
      </w:r>
      <w:r w:rsidRPr="00BA40AD">
        <w:rPr>
          <w:rFonts w:ascii="Times New Roman" w:hAnsi="Times New Roman" w:cs="Times New Roman"/>
          <w:sz w:val="28"/>
          <w:szCs w:val="28"/>
        </w:rPr>
        <w:t>Порядка, не устранила недостатки или устранила их не в полном объеме.</w:t>
      </w:r>
    </w:p>
    <w:p w14:paraId="5CC6149D" w14:textId="5DF262FC" w:rsidR="00A42500" w:rsidRPr="00BA40AD" w:rsidRDefault="00A42500" w:rsidP="00677D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 w:val="28"/>
          <w:szCs w:val="28"/>
        </w:rPr>
        <w:t>5.5.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>Не может являться основанием для отказа в допуске СОНКО к участию</w:t>
      </w:r>
      <w:r w:rsidR="00BA40AD">
        <w:rPr>
          <w:rFonts w:ascii="Times New Roman" w:hAnsi="Times New Roman" w:cs="Times New Roman"/>
          <w:sz w:val="28"/>
          <w:szCs w:val="28"/>
        </w:rPr>
        <w:t xml:space="preserve"> </w:t>
      </w:r>
      <w:r w:rsidRPr="00BA40AD">
        <w:rPr>
          <w:rFonts w:ascii="Times New Roman" w:hAnsi="Times New Roman" w:cs="Times New Roman"/>
          <w:sz w:val="28"/>
          <w:szCs w:val="28"/>
        </w:rPr>
        <w:t>в Отборе наличие в заявке описок, опечаток, орфографических, пунктуационных, грамматических  ошибок.</w:t>
      </w:r>
    </w:p>
    <w:p w14:paraId="3611ABB2" w14:textId="58078E00" w:rsidR="00A42500" w:rsidRPr="00BA40AD" w:rsidRDefault="00A42500" w:rsidP="00677D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40AD">
        <w:rPr>
          <w:rFonts w:ascii="Times New Roman" w:hAnsi="Times New Roman" w:cs="Times New Roman"/>
          <w:sz w:val="28"/>
          <w:szCs w:val="28"/>
        </w:rPr>
        <w:t>5.6.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>СОНКО, в отношении которых принято решение о допуске к участию в Отборе, считаются участниками Отбора.</w:t>
      </w:r>
    </w:p>
    <w:p w14:paraId="5EF48B47" w14:textId="2BA144DB" w:rsidR="00A42500" w:rsidRPr="00BA40AD" w:rsidRDefault="00A42500" w:rsidP="0067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AD">
        <w:rPr>
          <w:rFonts w:ascii="Times New Roman" w:hAnsi="Times New Roman" w:cs="Times New Roman"/>
          <w:sz w:val="28"/>
          <w:szCs w:val="28"/>
        </w:rPr>
        <w:t>5.7.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>Протокол рассмотрения заявок и допуска СОНКО к участию</w:t>
      </w:r>
      <w:r w:rsidR="00BA40AD">
        <w:rPr>
          <w:rFonts w:ascii="Times New Roman" w:hAnsi="Times New Roman" w:cs="Times New Roman"/>
          <w:sz w:val="28"/>
          <w:szCs w:val="28"/>
        </w:rPr>
        <w:t xml:space="preserve"> </w:t>
      </w:r>
      <w:r w:rsidRPr="00BA40AD">
        <w:rPr>
          <w:rFonts w:ascii="Times New Roman" w:hAnsi="Times New Roman" w:cs="Times New Roman"/>
          <w:sz w:val="28"/>
          <w:szCs w:val="28"/>
        </w:rPr>
        <w:t xml:space="preserve">в Отборе в течение трех рабочих дней со дня проведения заседания Рабочей группы подписывается руководителем рабочей группы и передается </w:t>
      </w:r>
      <w:r w:rsidR="00B65B1F">
        <w:rPr>
          <w:rFonts w:ascii="Times New Roman" w:hAnsi="Times New Roman" w:cs="Times New Roman"/>
          <w:sz w:val="28"/>
          <w:szCs w:val="28"/>
        </w:rPr>
        <w:t>департаменту</w:t>
      </w:r>
      <w:r w:rsidRPr="00BA40AD">
        <w:rPr>
          <w:rFonts w:ascii="Times New Roman" w:hAnsi="Times New Roman" w:cs="Times New Roman"/>
          <w:sz w:val="28"/>
          <w:szCs w:val="28"/>
        </w:rPr>
        <w:t xml:space="preserve"> цифрового развития и связи </w:t>
      </w:r>
      <w:r w:rsidR="00B24F85">
        <w:rPr>
          <w:rFonts w:ascii="Times New Roman" w:hAnsi="Times New Roman" w:cs="Times New Roman"/>
          <w:sz w:val="28"/>
          <w:szCs w:val="28"/>
        </w:rPr>
        <w:t>Еврейской автономной</w:t>
      </w:r>
      <w:r w:rsidRPr="00BA40AD">
        <w:rPr>
          <w:rFonts w:ascii="Times New Roman" w:hAnsi="Times New Roman" w:cs="Times New Roman"/>
          <w:sz w:val="28"/>
          <w:szCs w:val="28"/>
        </w:rPr>
        <w:t xml:space="preserve"> </w:t>
      </w:r>
      <w:r w:rsidR="00632EA7">
        <w:rPr>
          <w:rFonts w:ascii="Times New Roman" w:hAnsi="Times New Roman" w:cs="Times New Roman"/>
          <w:sz w:val="28"/>
          <w:szCs w:val="28"/>
        </w:rPr>
        <w:t>области</w:t>
      </w:r>
      <w:r w:rsidRPr="00BA40AD">
        <w:rPr>
          <w:rFonts w:ascii="Times New Roman" w:hAnsi="Times New Roman" w:cs="Times New Roman"/>
          <w:sz w:val="28"/>
          <w:szCs w:val="28"/>
        </w:rPr>
        <w:t xml:space="preserve"> для размещения на </w:t>
      </w:r>
      <w:r w:rsidR="000A26F0" w:rsidRPr="000A26F0">
        <w:rPr>
          <w:rFonts w:ascii="Times New Roman" w:hAnsi="Times New Roman" w:cs="Times New Roman"/>
          <w:sz w:val="28"/>
          <w:szCs w:val="28"/>
        </w:rPr>
        <w:t>Официальном интернет-портале органов государственной власти области в информационно-телекоммуникационной сети «Интернет»</w:t>
      </w:r>
      <w:r w:rsidRPr="00BA40AD">
        <w:rPr>
          <w:rFonts w:ascii="Times New Roman" w:hAnsi="Times New Roman" w:cs="Times New Roman"/>
          <w:sz w:val="28"/>
          <w:szCs w:val="28"/>
        </w:rPr>
        <w:t>.</w:t>
      </w:r>
    </w:p>
    <w:p w14:paraId="669004CC" w14:textId="73F64EBA" w:rsidR="00A42500" w:rsidRDefault="00A42500" w:rsidP="0067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undefined4"/>
      <w:bookmarkEnd w:id="5"/>
      <w:r w:rsidRPr="00BA40AD">
        <w:rPr>
          <w:rFonts w:ascii="Times New Roman" w:hAnsi="Times New Roman" w:cs="Times New Roman"/>
          <w:sz w:val="28"/>
          <w:szCs w:val="28"/>
        </w:rPr>
        <w:t>5.8.</w:t>
      </w:r>
      <w:r w:rsidR="00D356A6">
        <w:rPr>
          <w:rFonts w:ascii="Times New Roman" w:hAnsi="Times New Roman" w:cs="Times New Roman"/>
          <w:sz w:val="28"/>
          <w:szCs w:val="28"/>
        </w:rPr>
        <w:t> </w:t>
      </w:r>
      <w:r w:rsidRPr="00BA40AD">
        <w:rPr>
          <w:rFonts w:ascii="Times New Roman" w:hAnsi="Times New Roman" w:cs="Times New Roman"/>
          <w:sz w:val="28"/>
          <w:szCs w:val="28"/>
        </w:rPr>
        <w:t>Уведомление СОНКО об отказе в допуске к участию в Отборе</w:t>
      </w:r>
      <w:r w:rsidR="00BA40AD">
        <w:rPr>
          <w:rFonts w:ascii="Times New Roman" w:hAnsi="Times New Roman" w:cs="Times New Roman"/>
          <w:sz w:val="28"/>
          <w:szCs w:val="28"/>
        </w:rPr>
        <w:t xml:space="preserve"> </w:t>
      </w:r>
      <w:r w:rsidRPr="00BA40AD">
        <w:rPr>
          <w:rFonts w:ascii="Times New Roman" w:hAnsi="Times New Roman" w:cs="Times New Roman"/>
          <w:sz w:val="28"/>
          <w:szCs w:val="28"/>
        </w:rPr>
        <w:t xml:space="preserve">(с указанием оснований для отказа) направляется </w:t>
      </w:r>
      <w:r w:rsidR="00BA40AD">
        <w:rPr>
          <w:rFonts w:ascii="Times New Roman" w:hAnsi="Times New Roman" w:cs="Times New Roman"/>
          <w:sz w:val="28"/>
          <w:szCs w:val="28"/>
        </w:rPr>
        <w:t>управление</w:t>
      </w:r>
      <w:r w:rsidRPr="00BA40AD">
        <w:rPr>
          <w:rFonts w:ascii="Times New Roman" w:hAnsi="Times New Roman" w:cs="Times New Roman"/>
          <w:sz w:val="28"/>
          <w:szCs w:val="28"/>
        </w:rPr>
        <w:t xml:space="preserve">м в форме </w:t>
      </w:r>
      <w:r w:rsidRPr="00BA40AD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по адресу электронной почты СОНКО не позднее пяти рабочих дней со дня подписания протокола рассмотрения заявок и допуска СОНКО к участию в Отборе.</w:t>
      </w:r>
    </w:p>
    <w:p w14:paraId="3E14F66D" w14:textId="77777777" w:rsidR="00A42500" w:rsidRPr="00BA40AD" w:rsidRDefault="00A42500" w:rsidP="00BA4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5FE0DF" w14:textId="3D46F067" w:rsidR="00A42500" w:rsidRPr="00B24F85" w:rsidRDefault="00A42500" w:rsidP="00BA40AD">
      <w:pPr>
        <w:tabs>
          <w:tab w:val="left" w:pos="709"/>
        </w:tabs>
        <w:jc w:val="center"/>
        <w:rPr>
          <w:sz w:val="28"/>
          <w:szCs w:val="28"/>
        </w:rPr>
      </w:pPr>
      <w:r w:rsidRPr="00B24F85">
        <w:rPr>
          <w:sz w:val="28"/>
          <w:szCs w:val="28"/>
        </w:rPr>
        <w:t xml:space="preserve">VI. </w:t>
      </w:r>
      <w:r w:rsidR="00B24F85" w:rsidRPr="00B24F85">
        <w:rPr>
          <w:sz w:val="28"/>
          <w:szCs w:val="28"/>
        </w:rPr>
        <w:t>Порядок оценки заявок и определения</w:t>
      </w:r>
      <w:r w:rsidR="00B24F85">
        <w:rPr>
          <w:sz w:val="28"/>
          <w:szCs w:val="28"/>
        </w:rPr>
        <w:t xml:space="preserve"> СОНКО</w:t>
      </w:r>
      <w:r w:rsidR="00B24F85" w:rsidRPr="00B24F85">
        <w:rPr>
          <w:sz w:val="28"/>
          <w:szCs w:val="28"/>
        </w:rPr>
        <w:t xml:space="preserve"> – победителей отбора</w:t>
      </w:r>
    </w:p>
    <w:p w14:paraId="3242702D" w14:textId="77777777" w:rsidR="00A42500" w:rsidRPr="00BA40AD" w:rsidRDefault="00A42500" w:rsidP="00BA40AD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39D64BC9" w14:textId="1CC3E4F6" w:rsidR="00A42500" w:rsidRPr="00BA40AD" w:rsidRDefault="00A42500" w:rsidP="00BA40A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A40AD">
        <w:rPr>
          <w:color w:val="auto"/>
          <w:sz w:val="28"/>
          <w:szCs w:val="28"/>
        </w:rPr>
        <w:t>6.1.</w:t>
      </w:r>
      <w:r w:rsidR="00D356A6">
        <w:rPr>
          <w:color w:val="auto"/>
          <w:sz w:val="28"/>
          <w:szCs w:val="28"/>
        </w:rPr>
        <w:t> </w:t>
      </w:r>
      <w:r w:rsidRPr="00BA40AD">
        <w:rPr>
          <w:color w:val="auto"/>
          <w:sz w:val="28"/>
          <w:szCs w:val="28"/>
        </w:rPr>
        <w:t>С целью проведения Отбора  Рабочей группой проводится оценка заявок, допущенных к Отбору, по критериям оценки заявок, предусмотренным приложением № 2 к настоящему Порядку.</w:t>
      </w:r>
    </w:p>
    <w:p w14:paraId="6D2624E6" w14:textId="287FA657" w:rsidR="00A42500" w:rsidRPr="00BA40AD" w:rsidRDefault="00A42500" w:rsidP="00BA40A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A40AD">
        <w:rPr>
          <w:color w:val="auto"/>
          <w:sz w:val="28"/>
          <w:szCs w:val="28"/>
        </w:rPr>
        <w:t>6.2.</w:t>
      </w:r>
      <w:r w:rsidR="00D356A6">
        <w:rPr>
          <w:color w:val="auto"/>
          <w:sz w:val="28"/>
          <w:szCs w:val="28"/>
        </w:rPr>
        <w:t> </w:t>
      </w:r>
      <w:r w:rsidRPr="00BA40AD">
        <w:rPr>
          <w:color w:val="auto"/>
          <w:sz w:val="28"/>
          <w:szCs w:val="28"/>
        </w:rPr>
        <w:t>Заседание Рабочей группы по оценке заявок и определению СОНКО – победителей Отбора проводится в срок не более 15 календарных дней с даты подписания протокола о рассмотрении заявок и допуска СОНКО</w:t>
      </w:r>
      <w:r w:rsidR="00BA40AD">
        <w:rPr>
          <w:color w:val="auto"/>
          <w:sz w:val="28"/>
          <w:szCs w:val="28"/>
        </w:rPr>
        <w:t xml:space="preserve"> </w:t>
      </w:r>
      <w:r w:rsidRPr="00BA40AD">
        <w:rPr>
          <w:color w:val="auto"/>
          <w:sz w:val="28"/>
          <w:szCs w:val="28"/>
        </w:rPr>
        <w:t>к Отбору.</w:t>
      </w:r>
    </w:p>
    <w:p w14:paraId="6B628550" w14:textId="2DEDA060" w:rsidR="00A42500" w:rsidRPr="00BA40AD" w:rsidRDefault="00A42500" w:rsidP="00BA40A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A40AD">
        <w:rPr>
          <w:sz w:val="28"/>
          <w:szCs w:val="28"/>
        </w:rPr>
        <w:t>6.3.</w:t>
      </w:r>
      <w:r w:rsidR="00D356A6">
        <w:rPr>
          <w:sz w:val="28"/>
          <w:szCs w:val="28"/>
        </w:rPr>
        <w:t> </w:t>
      </w:r>
      <w:r w:rsidRPr="00BA40AD">
        <w:rPr>
          <w:sz w:val="28"/>
          <w:szCs w:val="28"/>
        </w:rPr>
        <w:t xml:space="preserve">Заявки, допущенные к Отбору, оцениваются Рабочей группой путем голосования по каждому критерию в соответствии со значениями критериев оценки заявок, </w:t>
      </w:r>
      <w:r w:rsidRPr="00BA40AD">
        <w:rPr>
          <w:color w:val="auto"/>
          <w:sz w:val="28"/>
          <w:szCs w:val="28"/>
        </w:rPr>
        <w:t xml:space="preserve"> предусмотренными приложением № 2 к настоящему Порядку.</w:t>
      </w:r>
    </w:p>
    <w:p w14:paraId="043AFE2B" w14:textId="27B558CF" w:rsidR="00632EA7" w:rsidRDefault="00A42500" w:rsidP="00632EA7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BA40AD">
        <w:rPr>
          <w:color w:val="auto"/>
          <w:sz w:val="28"/>
          <w:szCs w:val="28"/>
        </w:rPr>
        <w:t>6.4.</w:t>
      </w:r>
      <w:r w:rsidR="00D356A6">
        <w:rPr>
          <w:color w:val="auto"/>
          <w:sz w:val="28"/>
          <w:szCs w:val="28"/>
        </w:rPr>
        <w:t> </w:t>
      </w:r>
      <w:r w:rsidRPr="00BA40AD">
        <w:rPr>
          <w:color w:val="auto"/>
          <w:sz w:val="28"/>
          <w:szCs w:val="28"/>
        </w:rPr>
        <w:t xml:space="preserve">После определения итогового балла каждой заявки, исчисляемого как сумма баллов по всем критериям оценки заявок, </w:t>
      </w:r>
      <w:r w:rsidRPr="00BA40AD">
        <w:rPr>
          <w:sz w:val="28"/>
          <w:szCs w:val="28"/>
        </w:rPr>
        <w:t xml:space="preserve">Рабочая группа </w:t>
      </w:r>
      <w:bookmarkStart w:id="6" w:name="_Hlk94618855"/>
      <w:r w:rsidRPr="00BA40AD">
        <w:rPr>
          <w:sz w:val="28"/>
          <w:szCs w:val="28"/>
        </w:rPr>
        <w:t xml:space="preserve">формирует итоговый рейтинг заявок и утверждает список победителей Отбора в соответствии с предельным количеством СОНКО от </w:t>
      </w:r>
      <w:r w:rsidR="00B24F85">
        <w:rPr>
          <w:sz w:val="28"/>
          <w:szCs w:val="28"/>
        </w:rPr>
        <w:t>Еврейской автономной</w:t>
      </w:r>
      <w:r w:rsidRPr="00BA40AD">
        <w:rPr>
          <w:sz w:val="28"/>
          <w:szCs w:val="28"/>
        </w:rPr>
        <w:t xml:space="preserve"> </w:t>
      </w:r>
      <w:r w:rsidR="00632EA7">
        <w:rPr>
          <w:sz w:val="28"/>
          <w:szCs w:val="28"/>
        </w:rPr>
        <w:t>области</w:t>
      </w:r>
      <w:r w:rsidRPr="00BA40AD">
        <w:rPr>
          <w:sz w:val="28"/>
          <w:szCs w:val="28"/>
        </w:rPr>
        <w:t xml:space="preserve">, имеющих право на получение информационной поддержки, установленным в приложении к </w:t>
      </w:r>
      <w:bookmarkEnd w:id="6"/>
      <w:r w:rsidRPr="00BA40AD">
        <w:rPr>
          <w:sz w:val="28"/>
          <w:szCs w:val="28"/>
          <w:lang w:eastAsia="ru-RU"/>
        </w:rPr>
        <w:t xml:space="preserve">Правилам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(функций)», утвержденным постановлением Правительства </w:t>
      </w:r>
      <w:r w:rsidR="00F7753F" w:rsidRPr="00F7753F">
        <w:rPr>
          <w:rFonts w:eastAsiaTheme="minorHAnsi"/>
          <w:sz w:val="28"/>
          <w:szCs w:val="28"/>
        </w:rPr>
        <w:t>Российской Федерации</w:t>
      </w:r>
      <w:r w:rsidRPr="00BA40AD">
        <w:rPr>
          <w:sz w:val="28"/>
          <w:szCs w:val="28"/>
          <w:lang w:eastAsia="ru-RU"/>
        </w:rPr>
        <w:t xml:space="preserve"> № 2022.</w:t>
      </w:r>
    </w:p>
    <w:p w14:paraId="6040F58A" w14:textId="77777777" w:rsidR="00632EA7" w:rsidRDefault="00A42500" w:rsidP="00632EA7">
      <w:pPr>
        <w:pStyle w:val="Default"/>
        <w:ind w:firstLine="708"/>
        <w:jc w:val="both"/>
        <w:rPr>
          <w:sz w:val="28"/>
          <w:szCs w:val="28"/>
        </w:rPr>
      </w:pPr>
      <w:r w:rsidRPr="00BA40AD">
        <w:rPr>
          <w:sz w:val="28"/>
          <w:szCs w:val="28"/>
        </w:rPr>
        <w:t>Меньший порядковый номер в списке победителей Отбора присваивается победителю Отбора, набравшему наибольшее количество баллов.</w:t>
      </w:r>
    </w:p>
    <w:p w14:paraId="15116E20" w14:textId="77777777" w:rsidR="00632EA7" w:rsidRDefault="00A42500" w:rsidP="00632EA7">
      <w:pPr>
        <w:pStyle w:val="Default"/>
        <w:ind w:firstLine="708"/>
        <w:jc w:val="both"/>
        <w:rPr>
          <w:sz w:val="28"/>
          <w:szCs w:val="28"/>
        </w:rPr>
      </w:pPr>
      <w:r w:rsidRPr="00BA40AD">
        <w:rPr>
          <w:sz w:val="28"/>
          <w:szCs w:val="28"/>
        </w:rPr>
        <w:t xml:space="preserve">В случае если несколько участников Отбора набрали равное количество баллов, меньший порядковый номер в списке победителей Отбора присваивается участнику, подавшему заявку ранее других участников Отбора, набравших равное количество баллов. </w:t>
      </w:r>
    </w:p>
    <w:p w14:paraId="32CDD671" w14:textId="4A2A944D" w:rsidR="00A42500" w:rsidRPr="00632EA7" w:rsidRDefault="00A42500" w:rsidP="00632E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A40AD">
        <w:rPr>
          <w:sz w:val="28"/>
          <w:szCs w:val="28"/>
        </w:rPr>
        <w:t>6.5.</w:t>
      </w:r>
      <w:r w:rsidR="00D356A6">
        <w:rPr>
          <w:sz w:val="28"/>
          <w:szCs w:val="28"/>
        </w:rPr>
        <w:t> </w:t>
      </w:r>
      <w:r w:rsidRPr="00BA40AD">
        <w:rPr>
          <w:sz w:val="28"/>
          <w:szCs w:val="28"/>
        </w:rPr>
        <w:t xml:space="preserve">В течение пяти календарных дней со дня утверждения Рабочей группой списка победителей Отбора </w:t>
      </w:r>
      <w:r w:rsidR="00BA40AD">
        <w:rPr>
          <w:sz w:val="28"/>
          <w:szCs w:val="28"/>
        </w:rPr>
        <w:t>управление</w:t>
      </w:r>
      <w:r w:rsidRPr="00BA40AD">
        <w:rPr>
          <w:sz w:val="28"/>
          <w:szCs w:val="28"/>
        </w:rPr>
        <w:t xml:space="preserve"> размещает список СОНКО – победителей Отбора, содержащий информацию обо всех победителях Отбора (наименование СОНКО, ее основной государственный регистрационный номер и (или) идентификационный номер налогоплательщика) на </w:t>
      </w:r>
      <w:r w:rsidR="000A26F0">
        <w:rPr>
          <w:sz w:val="28"/>
          <w:szCs w:val="28"/>
        </w:rPr>
        <w:t>О</w:t>
      </w:r>
      <w:r w:rsidR="000A26F0" w:rsidRPr="005B50DE">
        <w:rPr>
          <w:sz w:val="28"/>
          <w:szCs w:val="28"/>
        </w:rPr>
        <w:t xml:space="preserve">фициальном </w:t>
      </w:r>
      <w:r w:rsidR="000A26F0">
        <w:rPr>
          <w:sz w:val="28"/>
          <w:szCs w:val="28"/>
        </w:rPr>
        <w:t>интернет-</w:t>
      </w:r>
      <w:r w:rsidR="000A26F0" w:rsidRPr="005B50DE">
        <w:rPr>
          <w:sz w:val="28"/>
          <w:szCs w:val="28"/>
        </w:rPr>
        <w:t>портале органов государственной власти области</w:t>
      </w:r>
      <w:r w:rsidR="000A26F0" w:rsidRPr="00B24F85">
        <w:rPr>
          <w:sz w:val="28"/>
          <w:szCs w:val="28"/>
        </w:rPr>
        <w:t xml:space="preserve"> </w:t>
      </w:r>
      <w:r w:rsidR="000A26F0" w:rsidRPr="000A26F0">
        <w:rPr>
          <w:sz w:val="28"/>
          <w:szCs w:val="28"/>
        </w:rPr>
        <w:t>в информационно-телекоммуникационной сети «Интернет»</w:t>
      </w:r>
      <w:r w:rsidRPr="00BA40AD">
        <w:rPr>
          <w:sz w:val="28"/>
          <w:szCs w:val="28"/>
        </w:rPr>
        <w:t>.</w:t>
      </w:r>
    </w:p>
    <w:p w14:paraId="1DA87D3A" w14:textId="77777777" w:rsidR="00A42500" w:rsidRPr="00BA40AD" w:rsidRDefault="00A42500" w:rsidP="00BA40AD">
      <w:pPr>
        <w:jc w:val="both"/>
        <w:rPr>
          <w:sz w:val="28"/>
          <w:szCs w:val="28"/>
        </w:rPr>
      </w:pPr>
    </w:p>
    <w:p w14:paraId="63D8DB2E" w14:textId="1A4E7DD7" w:rsidR="00A42500" w:rsidRPr="00632EA7" w:rsidRDefault="00A42500" w:rsidP="00BA40AD">
      <w:pPr>
        <w:jc w:val="center"/>
        <w:rPr>
          <w:sz w:val="28"/>
          <w:szCs w:val="28"/>
        </w:rPr>
      </w:pPr>
      <w:r w:rsidRPr="00632EA7">
        <w:rPr>
          <w:sz w:val="28"/>
          <w:szCs w:val="28"/>
        </w:rPr>
        <w:t xml:space="preserve">VII. </w:t>
      </w:r>
      <w:r w:rsidR="00632EA7" w:rsidRPr="00632EA7">
        <w:rPr>
          <w:sz w:val="28"/>
          <w:szCs w:val="28"/>
        </w:rPr>
        <w:t xml:space="preserve">Порядок оказания информационной поддержки </w:t>
      </w:r>
      <w:r w:rsidR="00632EA7">
        <w:rPr>
          <w:sz w:val="28"/>
          <w:szCs w:val="28"/>
        </w:rPr>
        <w:t>СОНКО</w:t>
      </w:r>
      <w:r w:rsidR="00632EA7" w:rsidRPr="00632EA7">
        <w:rPr>
          <w:sz w:val="28"/>
          <w:szCs w:val="28"/>
        </w:rPr>
        <w:t xml:space="preserve"> – победителям отбора</w:t>
      </w:r>
    </w:p>
    <w:p w14:paraId="115D6DFF" w14:textId="77777777" w:rsidR="00A42500" w:rsidRPr="00BA40AD" w:rsidRDefault="00A42500" w:rsidP="00BA40AD">
      <w:pPr>
        <w:jc w:val="both"/>
        <w:rPr>
          <w:sz w:val="28"/>
          <w:szCs w:val="28"/>
        </w:rPr>
      </w:pPr>
    </w:p>
    <w:p w14:paraId="485193E5" w14:textId="093A51CE" w:rsidR="00A42500" w:rsidRPr="00BA40AD" w:rsidRDefault="00A42500" w:rsidP="00BA40AD">
      <w:pPr>
        <w:ind w:firstLine="708"/>
        <w:jc w:val="both"/>
        <w:rPr>
          <w:sz w:val="28"/>
          <w:szCs w:val="28"/>
        </w:rPr>
      </w:pPr>
      <w:r w:rsidRPr="00BA40AD">
        <w:rPr>
          <w:sz w:val="28"/>
          <w:szCs w:val="28"/>
        </w:rPr>
        <w:t>7.1.</w:t>
      </w:r>
      <w:r w:rsidR="00D356A6">
        <w:rPr>
          <w:sz w:val="28"/>
          <w:szCs w:val="28"/>
        </w:rPr>
        <w:t> </w:t>
      </w:r>
      <w:r w:rsidRPr="00BA40AD">
        <w:rPr>
          <w:sz w:val="28"/>
          <w:szCs w:val="28"/>
        </w:rPr>
        <w:t xml:space="preserve">Сведения о СОНКО – победителях Отбора направляются </w:t>
      </w:r>
      <w:r w:rsidR="00BA40AD">
        <w:rPr>
          <w:sz w:val="28"/>
          <w:szCs w:val="28"/>
        </w:rPr>
        <w:t>управление</w:t>
      </w:r>
      <w:r w:rsidRPr="00BA40AD">
        <w:rPr>
          <w:sz w:val="28"/>
          <w:szCs w:val="28"/>
        </w:rPr>
        <w:t xml:space="preserve">м в </w:t>
      </w:r>
      <w:r w:rsidR="00B65B1F">
        <w:rPr>
          <w:sz w:val="28"/>
          <w:szCs w:val="28"/>
        </w:rPr>
        <w:t>Министерство</w:t>
      </w:r>
      <w:r w:rsidRPr="00BA40AD">
        <w:rPr>
          <w:sz w:val="28"/>
          <w:szCs w:val="28"/>
        </w:rPr>
        <w:t xml:space="preserve"> цифрового развития</w:t>
      </w:r>
      <w:r w:rsidR="00FA461B">
        <w:rPr>
          <w:sz w:val="28"/>
          <w:szCs w:val="28"/>
        </w:rPr>
        <w:t>, связи</w:t>
      </w:r>
      <w:r w:rsidRPr="00BA40AD">
        <w:rPr>
          <w:sz w:val="28"/>
          <w:szCs w:val="28"/>
        </w:rPr>
        <w:t xml:space="preserve"> и массовых коммуникаций Российской Федерации (далее – Оператор) в течение 30 дней со дня подписания протокола по оценке заявок и определению СОНКО – победителей Отбора, но не позднее 1 октября года проведения Отбора.</w:t>
      </w:r>
    </w:p>
    <w:p w14:paraId="7CA3A43C" w14:textId="0E90482E" w:rsidR="00A42500" w:rsidRPr="00BA40AD" w:rsidRDefault="00A42500" w:rsidP="00BA40AD">
      <w:pPr>
        <w:ind w:firstLine="708"/>
        <w:jc w:val="both"/>
        <w:rPr>
          <w:sz w:val="28"/>
          <w:szCs w:val="28"/>
        </w:rPr>
      </w:pPr>
      <w:r w:rsidRPr="00BA40AD">
        <w:rPr>
          <w:sz w:val="28"/>
          <w:szCs w:val="28"/>
        </w:rPr>
        <w:t>7.2.</w:t>
      </w:r>
      <w:r w:rsidR="00D356A6">
        <w:rPr>
          <w:sz w:val="28"/>
          <w:szCs w:val="28"/>
        </w:rPr>
        <w:t> </w:t>
      </w:r>
      <w:r w:rsidRPr="00BA40AD">
        <w:rPr>
          <w:sz w:val="28"/>
          <w:szCs w:val="28"/>
        </w:rPr>
        <w:t>Информационная поддержка СОНКО – победителям Отбора оказывается Оператором в соответствии с Правилами осуществления информационной поддержки СОНКО.</w:t>
      </w:r>
    </w:p>
    <w:p w14:paraId="2CE08F27" w14:textId="065261B1" w:rsidR="00A42500" w:rsidRPr="00BA40AD" w:rsidRDefault="00A42500" w:rsidP="00BA40AD">
      <w:pPr>
        <w:ind w:firstLine="708"/>
        <w:jc w:val="both"/>
        <w:rPr>
          <w:sz w:val="28"/>
          <w:szCs w:val="28"/>
        </w:rPr>
      </w:pPr>
      <w:r w:rsidRPr="00BA40AD">
        <w:rPr>
          <w:sz w:val="28"/>
          <w:szCs w:val="28"/>
        </w:rPr>
        <w:t>7.3.</w:t>
      </w:r>
      <w:r w:rsidR="00D356A6">
        <w:rPr>
          <w:sz w:val="28"/>
          <w:szCs w:val="28"/>
        </w:rPr>
        <w:t> </w:t>
      </w:r>
      <w:r w:rsidRPr="00BA40AD">
        <w:rPr>
          <w:sz w:val="28"/>
          <w:szCs w:val="28"/>
        </w:rPr>
        <w:t xml:space="preserve">Информационная поддержка СОНКО – победителям Отбора оказывается Оператором в течение трех лет. По истечении данного периода </w:t>
      </w:r>
      <w:r w:rsidR="00BA40AD">
        <w:rPr>
          <w:sz w:val="28"/>
          <w:szCs w:val="28"/>
        </w:rPr>
        <w:t>управление</w:t>
      </w:r>
      <w:r w:rsidRPr="00BA40AD">
        <w:rPr>
          <w:sz w:val="28"/>
          <w:szCs w:val="28"/>
        </w:rPr>
        <w:t xml:space="preserve"> обеспечивает подтверждение Правительством </w:t>
      </w:r>
      <w:r w:rsidR="00B24F85">
        <w:rPr>
          <w:sz w:val="28"/>
          <w:szCs w:val="28"/>
        </w:rPr>
        <w:t>Еврейской автономной</w:t>
      </w:r>
      <w:r w:rsidRPr="00BA40AD">
        <w:rPr>
          <w:sz w:val="28"/>
          <w:szCs w:val="28"/>
        </w:rPr>
        <w:t xml:space="preserve"> </w:t>
      </w:r>
      <w:r w:rsidR="00632EA7">
        <w:rPr>
          <w:sz w:val="28"/>
          <w:szCs w:val="28"/>
        </w:rPr>
        <w:t>области</w:t>
      </w:r>
      <w:r w:rsidRPr="00BA40AD">
        <w:rPr>
          <w:sz w:val="28"/>
          <w:szCs w:val="28"/>
        </w:rPr>
        <w:t xml:space="preserve">  актуальности предоставления информационной поддержки СОНКО – победителям Отбора или направляет Оператору новые сведения, сформированные в соответствии с пунктом 6 Правил осуществления информационной поддержки СОНКО.</w:t>
      </w:r>
    </w:p>
    <w:p w14:paraId="3DE0A0A9" w14:textId="710EEEC4" w:rsidR="00A42500" w:rsidRPr="00BA40AD" w:rsidRDefault="00A42500" w:rsidP="00BA40AD">
      <w:pPr>
        <w:ind w:firstLine="708"/>
        <w:jc w:val="both"/>
        <w:rPr>
          <w:sz w:val="28"/>
          <w:szCs w:val="28"/>
        </w:rPr>
      </w:pPr>
      <w:r w:rsidRPr="00BA40AD">
        <w:rPr>
          <w:sz w:val="28"/>
          <w:szCs w:val="28"/>
        </w:rPr>
        <w:t>7.4.</w:t>
      </w:r>
      <w:r w:rsidR="00D356A6">
        <w:rPr>
          <w:sz w:val="28"/>
          <w:szCs w:val="28"/>
        </w:rPr>
        <w:t> </w:t>
      </w:r>
      <w:r w:rsidRPr="00BA40AD">
        <w:rPr>
          <w:sz w:val="28"/>
          <w:szCs w:val="28"/>
        </w:rPr>
        <w:t xml:space="preserve">СОНКО утрачивает право на получение информационной поддержки в случае изменения любого из обстоятельств, предусмотренных пунктом 3.1 настоящего Порядка. </w:t>
      </w:r>
      <w:r w:rsidR="00BA40AD">
        <w:rPr>
          <w:sz w:val="28"/>
          <w:szCs w:val="28"/>
        </w:rPr>
        <w:t>Управление</w:t>
      </w:r>
      <w:r w:rsidRPr="00BA40AD">
        <w:rPr>
          <w:sz w:val="28"/>
          <w:szCs w:val="28"/>
        </w:rPr>
        <w:t xml:space="preserve"> обеспечивает информирование  Оператора Правительством </w:t>
      </w:r>
      <w:r w:rsidR="00B24F85">
        <w:rPr>
          <w:sz w:val="28"/>
          <w:szCs w:val="28"/>
        </w:rPr>
        <w:t>Еврейской автономной</w:t>
      </w:r>
      <w:r w:rsidRPr="00BA40AD">
        <w:rPr>
          <w:sz w:val="28"/>
          <w:szCs w:val="28"/>
        </w:rPr>
        <w:t xml:space="preserve"> </w:t>
      </w:r>
      <w:r w:rsidR="00632EA7">
        <w:rPr>
          <w:sz w:val="28"/>
          <w:szCs w:val="28"/>
        </w:rPr>
        <w:t>области</w:t>
      </w:r>
      <w:r w:rsidRPr="00BA40AD">
        <w:rPr>
          <w:sz w:val="28"/>
          <w:szCs w:val="28"/>
        </w:rPr>
        <w:t xml:space="preserve"> в течение пяти рабочих дней со дня установления факта таких изменений.</w:t>
      </w:r>
    </w:p>
    <w:p w14:paraId="6D8056E6" w14:textId="1DDF0191" w:rsidR="00A42500" w:rsidRPr="00BA40AD" w:rsidRDefault="00A42500" w:rsidP="00BA40AD">
      <w:pPr>
        <w:ind w:firstLine="708"/>
        <w:jc w:val="both"/>
        <w:rPr>
          <w:sz w:val="28"/>
          <w:szCs w:val="28"/>
        </w:rPr>
      </w:pPr>
      <w:r w:rsidRPr="00BA40AD">
        <w:rPr>
          <w:sz w:val="28"/>
          <w:szCs w:val="28"/>
        </w:rPr>
        <w:t>7.5.</w:t>
      </w:r>
      <w:r w:rsidR="00D356A6">
        <w:rPr>
          <w:sz w:val="28"/>
          <w:szCs w:val="28"/>
        </w:rPr>
        <w:t> </w:t>
      </w:r>
      <w:r w:rsidRPr="00BA40AD">
        <w:rPr>
          <w:sz w:val="28"/>
          <w:szCs w:val="28"/>
        </w:rPr>
        <w:t xml:space="preserve">В соответствии с пунктом 7 Правил осуществления информационной поддержки СОНКО </w:t>
      </w:r>
      <w:r w:rsidR="00BA40AD">
        <w:rPr>
          <w:sz w:val="28"/>
          <w:szCs w:val="28"/>
        </w:rPr>
        <w:t>управление</w:t>
      </w:r>
      <w:r w:rsidRPr="00BA40AD">
        <w:rPr>
          <w:sz w:val="28"/>
          <w:szCs w:val="28"/>
        </w:rPr>
        <w:t xml:space="preserve"> инициирует повторный Отбор СОНКО</w:t>
      </w:r>
      <w:r w:rsidR="00BA40AD">
        <w:rPr>
          <w:sz w:val="28"/>
          <w:szCs w:val="28"/>
        </w:rPr>
        <w:t xml:space="preserve"> </w:t>
      </w:r>
      <w:r w:rsidRPr="00BA40AD">
        <w:rPr>
          <w:sz w:val="28"/>
          <w:szCs w:val="28"/>
        </w:rPr>
        <w:t>в случае:</w:t>
      </w:r>
    </w:p>
    <w:p w14:paraId="6F9297C8" w14:textId="6A390347" w:rsidR="00A42500" w:rsidRPr="00BA40AD" w:rsidRDefault="00A42500" w:rsidP="00BA40AD">
      <w:pPr>
        <w:ind w:firstLine="708"/>
        <w:jc w:val="both"/>
        <w:rPr>
          <w:sz w:val="28"/>
          <w:szCs w:val="28"/>
        </w:rPr>
      </w:pPr>
      <w:r w:rsidRPr="00BA40AD">
        <w:rPr>
          <w:sz w:val="28"/>
          <w:szCs w:val="28"/>
        </w:rPr>
        <w:t>7.5.1.</w:t>
      </w:r>
      <w:r w:rsidR="00D356A6">
        <w:rPr>
          <w:sz w:val="28"/>
          <w:szCs w:val="28"/>
        </w:rPr>
        <w:t> </w:t>
      </w:r>
      <w:r w:rsidRPr="00BA40AD">
        <w:rPr>
          <w:sz w:val="28"/>
          <w:szCs w:val="28"/>
        </w:rPr>
        <w:t>Утраты СОНКО, указанной в сведениях, права на получение информационной поддержки в соответствии с пунктом 7.4 настоящего Порядка;</w:t>
      </w:r>
    </w:p>
    <w:p w14:paraId="65D5D8F4" w14:textId="53CEAD70" w:rsidR="00A42500" w:rsidRPr="00BA40AD" w:rsidRDefault="00A42500" w:rsidP="00BA40AD">
      <w:pPr>
        <w:ind w:firstLine="708"/>
        <w:jc w:val="both"/>
        <w:rPr>
          <w:sz w:val="28"/>
          <w:szCs w:val="28"/>
        </w:rPr>
      </w:pPr>
      <w:r w:rsidRPr="00BA40AD">
        <w:rPr>
          <w:sz w:val="28"/>
          <w:szCs w:val="28"/>
        </w:rPr>
        <w:t>7.5.2.</w:t>
      </w:r>
      <w:r w:rsidR="00D356A6">
        <w:rPr>
          <w:sz w:val="28"/>
          <w:szCs w:val="28"/>
        </w:rPr>
        <w:t> </w:t>
      </w:r>
      <w:r w:rsidRPr="00BA40AD">
        <w:rPr>
          <w:sz w:val="28"/>
          <w:szCs w:val="28"/>
        </w:rPr>
        <w:t xml:space="preserve">Если в ходе проведения Отбора отобрано количество СОНКО меньше установленного постановлением Правительства </w:t>
      </w:r>
      <w:r w:rsidR="00F7753F" w:rsidRPr="00F7753F"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BA40AD">
        <w:rPr>
          <w:sz w:val="28"/>
          <w:szCs w:val="28"/>
        </w:rPr>
        <w:t xml:space="preserve"> № 2022 предельного количества СОНКО для </w:t>
      </w:r>
      <w:r w:rsidR="00B24F85">
        <w:rPr>
          <w:sz w:val="28"/>
          <w:szCs w:val="28"/>
        </w:rPr>
        <w:t>Еврейской автономной</w:t>
      </w:r>
      <w:r w:rsidRPr="00BA40AD">
        <w:rPr>
          <w:sz w:val="28"/>
          <w:szCs w:val="28"/>
        </w:rPr>
        <w:t xml:space="preserve"> </w:t>
      </w:r>
      <w:r w:rsidR="00632EA7">
        <w:rPr>
          <w:sz w:val="28"/>
          <w:szCs w:val="28"/>
        </w:rPr>
        <w:t>области</w:t>
      </w:r>
      <w:r w:rsidRPr="00BA40AD">
        <w:rPr>
          <w:sz w:val="28"/>
          <w:szCs w:val="28"/>
        </w:rPr>
        <w:t xml:space="preserve">. </w:t>
      </w:r>
    </w:p>
    <w:p w14:paraId="199AC488" w14:textId="58F5DEE0" w:rsidR="00B24F85" w:rsidRDefault="00A42500" w:rsidP="00BA40AD">
      <w:pPr>
        <w:ind w:firstLine="708"/>
        <w:jc w:val="both"/>
        <w:rPr>
          <w:sz w:val="28"/>
          <w:szCs w:val="28"/>
        </w:rPr>
        <w:sectPr w:rsidR="00B24F85" w:rsidSect="000A6827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  <w:r w:rsidRPr="00BA40AD">
        <w:rPr>
          <w:sz w:val="28"/>
          <w:szCs w:val="28"/>
        </w:rPr>
        <w:t xml:space="preserve">По итогам дополнительного Отбора </w:t>
      </w:r>
      <w:r w:rsidR="00BA40AD">
        <w:rPr>
          <w:sz w:val="28"/>
          <w:szCs w:val="28"/>
        </w:rPr>
        <w:t>управление</w:t>
      </w:r>
      <w:r w:rsidRPr="00BA40AD">
        <w:rPr>
          <w:sz w:val="28"/>
          <w:szCs w:val="28"/>
        </w:rPr>
        <w:t xml:space="preserve">  направляет уточненные сведения Оператору в порядке, установленном Правилами осуществления информационной поддержки СОНКО.</w:t>
      </w:r>
    </w:p>
    <w:p w14:paraId="2C278278" w14:textId="31E1F645" w:rsidR="00632EA7" w:rsidRPr="00505431" w:rsidRDefault="00632EA7" w:rsidP="00FA461B">
      <w:pPr>
        <w:pStyle w:val="23"/>
        <w:ind w:left="5103"/>
        <w:jc w:val="center"/>
      </w:pPr>
      <w:r w:rsidRPr="00505431">
        <w:rPr>
          <w:szCs w:val="28"/>
        </w:rPr>
        <w:lastRenderedPageBreak/>
        <w:t>Приложение № 1</w:t>
      </w:r>
    </w:p>
    <w:p w14:paraId="5ACBBF91" w14:textId="1FCAB7DE" w:rsidR="00632EA7" w:rsidRPr="00505431" w:rsidRDefault="00632EA7" w:rsidP="00FA461B">
      <w:pPr>
        <w:widowControl w:val="0"/>
        <w:spacing w:line="223" w:lineRule="auto"/>
        <w:ind w:left="5103"/>
        <w:jc w:val="center"/>
        <w:rPr>
          <w:sz w:val="28"/>
          <w:szCs w:val="28"/>
        </w:rPr>
      </w:pPr>
      <w:r w:rsidRPr="00505431">
        <w:rPr>
          <w:sz w:val="28"/>
          <w:szCs w:val="28"/>
        </w:rPr>
        <w:t xml:space="preserve">к </w:t>
      </w:r>
      <w:r w:rsidRPr="00505431">
        <w:rPr>
          <w:sz w:val="28"/>
          <w:szCs w:val="28"/>
          <w:lang w:bidi="ru-RU"/>
        </w:rPr>
        <w:t>Порядку проведения отбора</w:t>
      </w:r>
      <w:r w:rsidRPr="00505431">
        <w:rPr>
          <w:sz w:val="28"/>
          <w:szCs w:val="28"/>
        </w:rPr>
        <w:t xml:space="preserve"> социально ориентированных некоммерческих организаций</w:t>
      </w:r>
      <w:r w:rsidR="00EB4CB6">
        <w:rPr>
          <w:sz w:val="28"/>
          <w:szCs w:val="28"/>
        </w:rPr>
        <w:t xml:space="preserve"> </w:t>
      </w:r>
      <w:r w:rsidRPr="00505431">
        <w:rPr>
          <w:sz w:val="28"/>
          <w:szCs w:val="28"/>
        </w:rPr>
        <w:t xml:space="preserve">в </w:t>
      </w:r>
      <w:r>
        <w:rPr>
          <w:sz w:val="28"/>
          <w:szCs w:val="28"/>
        </w:rPr>
        <w:t>Еврейской автономной</w:t>
      </w:r>
      <w:r w:rsidRPr="00505431">
        <w:rPr>
          <w:sz w:val="28"/>
          <w:szCs w:val="28"/>
        </w:rPr>
        <w:t xml:space="preserve"> </w:t>
      </w:r>
      <w:r w:rsidR="00B65B1F">
        <w:rPr>
          <w:sz w:val="28"/>
          <w:szCs w:val="28"/>
        </w:rPr>
        <w:t>области</w:t>
      </w:r>
      <w:r w:rsidRPr="00505431">
        <w:rPr>
          <w:sz w:val="28"/>
          <w:szCs w:val="28"/>
        </w:rPr>
        <w:t xml:space="preserve"> для оказания информационной поддержки</w:t>
      </w:r>
      <w:r w:rsidR="00EB4CB6">
        <w:rPr>
          <w:sz w:val="28"/>
          <w:szCs w:val="28"/>
        </w:rPr>
        <w:t xml:space="preserve"> </w:t>
      </w:r>
      <w:r w:rsidRPr="00505431">
        <w:rPr>
          <w:sz w:val="28"/>
          <w:szCs w:val="28"/>
        </w:rPr>
        <w:t xml:space="preserve">в форме содействия в создании официальных сайтов в информационно-телекоммуникационной </w:t>
      </w:r>
      <w:r>
        <w:rPr>
          <w:sz w:val="28"/>
          <w:szCs w:val="28"/>
        </w:rPr>
        <w:t xml:space="preserve">сети </w:t>
      </w:r>
      <w:r w:rsidR="00EB4CB6">
        <w:rPr>
          <w:sz w:val="28"/>
          <w:szCs w:val="28"/>
        </w:rPr>
        <w:t>«</w:t>
      </w:r>
      <w:r w:rsidRPr="00505431">
        <w:rPr>
          <w:sz w:val="28"/>
          <w:szCs w:val="28"/>
        </w:rPr>
        <w:t>Интернет</w:t>
      </w:r>
      <w:r w:rsidR="00EB4CB6">
        <w:rPr>
          <w:sz w:val="28"/>
          <w:szCs w:val="28"/>
        </w:rPr>
        <w:t>»</w:t>
      </w:r>
      <w:r w:rsidRPr="00505431">
        <w:rPr>
          <w:sz w:val="28"/>
          <w:szCs w:val="28"/>
        </w:rPr>
        <w:t xml:space="preserve">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</w:p>
    <w:p w14:paraId="558106CD" w14:textId="77777777" w:rsidR="00632EA7" w:rsidRPr="00505431" w:rsidRDefault="00632EA7" w:rsidP="00632EA7">
      <w:pPr>
        <w:widowControl w:val="0"/>
        <w:ind w:left="5103"/>
        <w:jc w:val="center"/>
        <w:rPr>
          <w:sz w:val="28"/>
          <w:szCs w:val="28"/>
        </w:rPr>
      </w:pPr>
    </w:p>
    <w:p w14:paraId="51EED13F" w14:textId="77777777" w:rsidR="00632EA7" w:rsidRPr="00505431" w:rsidRDefault="00632EA7" w:rsidP="00632E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  <w:r w:rsidRPr="00505431">
        <w:rPr>
          <w:rFonts w:eastAsia="Arial"/>
          <w:i/>
          <w:iCs/>
          <w:color w:val="1A1A1A"/>
        </w:rPr>
        <w:t>оформляется на официальном бланке</w:t>
      </w:r>
    </w:p>
    <w:p w14:paraId="51DE3182" w14:textId="77777777" w:rsidR="00632EA7" w:rsidRPr="00505431" w:rsidRDefault="00632EA7" w:rsidP="00632E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  <w:r w:rsidRPr="00505431">
        <w:rPr>
          <w:rFonts w:eastAsia="Arial"/>
          <w:i/>
          <w:iCs/>
          <w:color w:val="1A1A1A"/>
        </w:rPr>
        <w:t>некоммерческой организации</w:t>
      </w:r>
    </w:p>
    <w:p w14:paraId="21644AFD" w14:textId="2CB67401" w:rsidR="00632EA7" w:rsidRDefault="00632EA7" w:rsidP="00632EA7">
      <w:pPr>
        <w:pStyle w:val="210"/>
        <w:spacing w:after="0" w:line="156" w:lineRule="auto"/>
        <w:ind w:right="0"/>
        <w:contextualSpacing/>
        <w:jc w:val="center"/>
        <w:rPr>
          <w:rFonts w:ascii="Times New Roman" w:hAnsi="Times New Roman" w:cs="Times New Roman"/>
        </w:rPr>
      </w:pPr>
    </w:p>
    <w:p w14:paraId="1F9DA168" w14:textId="77777777" w:rsidR="00632EA7" w:rsidRPr="00632EA7" w:rsidRDefault="00632EA7" w:rsidP="00632EA7">
      <w:pPr>
        <w:pStyle w:val="210"/>
        <w:spacing w:after="0" w:line="240" w:lineRule="auto"/>
        <w:ind w:right="0"/>
        <w:contextualSpacing/>
        <w:jc w:val="center"/>
        <w:rPr>
          <w:rFonts w:ascii="Times New Roman" w:hAnsi="Times New Roman" w:cs="Times New Roman"/>
          <w:bCs/>
        </w:rPr>
      </w:pPr>
      <w:r w:rsidRPr="00632EA7">
        <w:rPr>
          <w:rFonts w:ascii="Times New Roman" w:hAnsi="Times New Roman" w:cs="Times New Roman"/>
          <w:bCs/>
          <w:szCs w:val="28"/>
        </w:rPr>
        <w:t xml:space="preserve">ЗАЯВКА </w:t>
      </w:r>
    </w:p>
    <w:p w14:paraId="7D45CFEB" w14:textId="3D4FFFDC" w:rsidR="00632EA7" w:rsidRPr="00632EA7" w:rsidRDefault="00632EA7" w:rsidP="00632EA7">
      <w:pPr>
        <w:pStyle w:val="11"/>
        <w:spacing w:before="0" w:beforeAutospacing="0" w:after="0" w:afterAutospacing="0" w:line="228" w:lineRule="auto"/>
        <w:jc w:val="center"/>
        <w:rPr>
          <w:bCs/>
        </w:rPr>
      </w:pPr>
      <w:r w:rsidRPr="00632EA7">
        <w:rPr>
          <w:bCs/>
          <w:sz w:val="28"/>
          <w:szCs w:val="28"/>
        </w:rPr>
        <w:t xml:space="preserve">на участие в отборе социально ориентированных некоммерческих организаций в </w:t>
      </w:r>
      <w:r>
        <w:rPr>
          <w:bCs/>
          <w:sz w:val="28"/>
          <w:szCs w:val="28"/>
        </w:rPr>
        <w:t>Еврейской автономной</w:t>
      </w:r>
      <w:r w:rsidRPr="00632EA7">
        <w:rPr>
          <w:bCs/>
          <w:sz w:val="28"/>
          <w:szCs w:val="28"/>
        </w:rPr>
        <w:t xml:space="preserve"> </w:t>
      </w:r>
      <w:r w:rsidR="00B65B1F">
        <w:rPr>
          <w:bCs/>
          <w:sz w:val="28"/>
          <w:szCs w:val="28"/>
        </w:rPr>
        <w:t>области</w:t>
      </w:r>
      <w:r w:rsidRPr="00632EA7">
        <w:rPr>
          <w:bCs/>
          <w:sz w:val="28"/>
          <w:szCs w:val="28"/>
        </w:rPr>
        <w:t xml:space="preserve">  в целях включения социально ориентированных некоммерческих организаций в перечень социально ориентированных некоммерческих организаций, имеющих право на получение информационной поддержки</w:t>
      </w:r>
      <w:r w:rsidR="00EB4CB6">
        <w:rPr>
          <w:bCs/>
          <w:sz w:val="28"/>
          <w:szCs w:val="28"/>
        </w:rPr>
        <w:t xml:space="preserve"> </w:t>
      </w:r>
      <w:r w:rsidRPr="00632EA7">
        <w:rPr>
          <w:bCs/>
          <w:sz w:val="28"/>
          <w:szCs w:val="28"/>
        </w:rPr>
        <w:t xml:space="preserve">в форме содействия в создании официальных сайтов в информационно-телекоммуникационной сети </w:t>
      </w:r>
      <w:r w:rsidR="00EB4CB6">
        <w:rPr>
          <w:bCs/>
          <w:sz w:val="28"/>
          <w:szCs w:val="28"/>
        </w:rPr>
        <w:t>«</w:t>
      </w:r>
      <w:r w:rsidRPr="00632EA7">
        <w:rPr>
          <w:bCs/>
          <w:sz w:val="28"/>
          <w:szCs w:val="28"/>
        </w:rPr>
        <w:t>Интернет</w:t>
      </w:r>
      <w:r w:rsidR="00EB4CB6">
        <w:rPr>
          <w:bCs/>
          <w:sz w:val="28"/>
          <w:szCs w:val="28"/>
        </w:rPr>
        <w:t xml:space="preserve">» </w:t>
      </w:r>
      <w:r w:rsidRPr="00632EA7">
        <w:rPr>
          <w:bCs/>
          <w:sz w:val="28"/>
          <w:szCs w:val="28"/>
        </w:rPr>
        <w:t>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</w:p>
    <w:p w14:paraId="7A4672F6" w14:textId="77777777" w:rsidR="00632EA7" w:rsidRPr="00632EA7" w:rsidRDefault="00632EA7" w:rsidP="00632EA7">
      <w:pPr>
        <w:pStyle w:val="210"/>
        <w:spacing w:after="0" w:line="240" w:lineRule="auto"/>
        <w:ind w:right="0" w:firstLine="709"/>
        <w:contextualSpacing/>
        <w:jc w:val="center"/>
        <w:rPr>
          <w:rFonts w:ascii="Times New Roman" w:hAnsi="Times New Roman" w:cs="Times New Roman"/>
        </w:rPr>
      </w:pPr>
    </w:p>
    <w:p w14:paraId="7BB54CA9" w14:textId="77777777" w:rsidR="00632EA7" w:rsidRPr="00632EA7" w:rsidRDefault="00632EA7" w:rsidP="00632EA7">
      <w:pPr>
        <w:pStyle w:val="210"/>
        <w:spacing w:after="0" w:line="240" w:lineRule="auto"/>
        <w:ind w:right="0" w:firstLine="709"/>
        <w:contextualSpacing/>
        <w:jc w:val="center"/>
        <w:rPr>
          <w:rFonts w:ascii="Times New Roman" w:hAnsi="Times New Roman" w:cs="Times New Roman"/>
        </w:rPr>
      </w:pPr>
    </w:p>
    <w:tbl>
      <w:tblPr>
        <w:tblStyle w:val="a5"/>
        <w:tblW w:w="978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632EA7" w:rsidRPr="00505431" w14:paraId="57A58904" w14:textId="77777777" w:rsidTr="00632EA7">
        <w:trPr>
          <w:trHeight w:val="522"/>
        </w:trPr>
        <w:tc>
          <w:tcPr>
            <w:tcW w:w="9780" w:type="dxa"/>
            <w:vMerge w:val="restart"/>
          </w:tcPr>
          <w:p w14:paraId="754AF4FD" w14:textId="6B74267E" w:rsidR="00632EA7" w:rsidRPr="00505431" w:rsidRDefault="00632EA7" w:rsidP="00632EA7">
            <w:pPr>
              <w:pStyle w:val="210"/>
              <w:spacing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5431">
              <w:rPr>
                <w:rFonts w:ascii="Times New Roman" w:hAnsi="Times New Roman" w:cs="Times New Roman"/>
                <w:szCs w:val="28"/>
              </w:rPr>
              <w:t>1. Полное  наименование социально ориентированной некоммерческой организации (далее – СОНКО):</w:t>
            </w:r>
          </w:p>
        </w:tc>
      </w:tr>
      <w:tr w:rsidR="00632EA7" w:rsidRPr="00505431" w14:paraId="2EAE49F3" w14:textId="77777777" w:rsidTr="00632EA7">
        <w:trPr>
          <w:trHeight w:val="522"/>
        </w:trPr>
        <w:tc>
          <w:tcPr>
            <w:tcW w:w="9780" w:type="dxa"/>
            <w:vMerge w:val="restart"/>
          </w:tcPr>
          <w:p w14:paraId="04864914" w14:textId="77777777" w:rsidR="00632EA7" w:rsidRPr="00505431" w:rsidRDefault="00632EA7" w:rsidP="00632EA7">
            <w:pPr>
              <w:pStyle w:val="210"/>
              <w:spacing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2EA7" w:rsidRPr="00505431" w14:paraId="155E1A7D" w14:textId="77777777" w:rsidTr="00632EA7">
        <w:trPr>
          <w:trHeight w:val="522"/>
        </w:trPr>
        <w:tc>
          <w:tcPr>
            <w:tcW w:w="9780" w:type="dxa"/>
            <w:vMerge w:val="restart"/>
          </w:tcPr>
          <w:p w14:paraId="6F57C644" w14:textId="61F597EC" w:rsidR="00632EA7" w:rsidRPr="00505431" w:rsidRDefault="00632EA7" w:rsidP="00632EA7">
            <w:pPr>
              <w:pStyle w:val="210"/>
              <w:spacing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5431">
              <w:rPr>
                <w:rFonts w:ascii="Times New Roman" w:hAnsi="Times New Roman" w:cs="Times New Roman"/>
                <w:szCs w:val="28"/>
              </w:rPr>
              <w:t>2. Сокращ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 w:rsidRPr="00505431">
              <w:rPr>
                <w:rFonts w:ascii="Times New Roman" w:hAnsi="Times New Roman" w:cs="Times New Roman"/>
                <w:szCs w:val="28"/>
              </w:rPr>
              <w:t>нное наименование СОНКО:</w:t>
            </w:r>
          </w:p>
        </w:tc>
      </w:tr>
      <w:tr w:rsidR="00632EA7" w:rsidRPr="00505431" w14:paraId="4669B17B" w14:textId="77777777" w:rsidTr="00632EA7">
        <w:trPr>
          <w:trHeight w:val="304"/>
        </w:trPr>
        <w:tc>
          <w:tcPr>
            <w:tcW w:w="9780" w:type="dxa"/>
          </w:tcPr>
          <w:p w14:paraId="562AE395" w14:textId="77777777" w:rsidR="00632EA7" w:rsidRPr="00505431" w:rsidRDefault="00632EA7" w:rsidP="00632EA7">
            <w:pPr>
              <w:pStyle w:val="210"/>
              <w:spacing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A7" w:rsidRPr="00505431" w14:paraId="7A893F54" w14:textId="77777777" w:rsidTr="00632EA7">
        <w:trPr>
          <w:trHeight w:val="522"/>
        </w:trPr>
        <w:tc>
          <w:tcPr>
            <w:tcW w:w="9780" w:type="dxa"/>
            <w:vMerge w:val="restart"/>
          </w:tcPr>
          <w:p w14:paraId="5FCA9A2B" w14:textId="25D22528" w:rsidR="00632EA7" w:rsidRPr="00505431" w:rsidRDefault="00632EA7" w:rsidP="00632EA7">
            <w:pPr>
              <w:pStyle w:val="210"/>
              <w:spacing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505431">
              <w:rPr>
                <w:rFonts w:ascii="Times New Roman" w:hAnsi="Times New Roman" w:cs="Times New Roman"/>
                <w:szCs w:val="28"/>
              </w:rPr>
              <w:t>3. Дата регистрации СОНКО</w:t>
            </w:r>
          </w:p>
        </w:tc>
      </w:tr>
      <w:tr w:rsidR="00632EA7" w:rsidRPr="00505431" w14:paraId="4BE043DD" w14:textId="77777777" w:rsidTr="00632EA7">
        <w:trPr>
          <w:trHeight w:val="522"/>
        </w:trPr>
        <w:tc>
          <w:tcPr>
            <w:tcW w:w="9780" w:type="dxa"/>
            <w:vMerge w:val="restart"/>
          </w:tcPr>
          <w:p w14:paraId="7E4F864D" w14:textId="77777777" w:rsidR="00632EA7" w:rsidRPr="00505431" w:rsidRDefault="00632EA7" w:rsidP="00632EA7">
            <w:pPr>
              <w:pStyle w:val="210"/>
              <w:spacing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2EA7" w:rsidRPr="00505431" w14:paraId="6FD84804" w14:textId="77777777" w:rsidTr="00632EA7">
        <w:tc>
          <w:tcPr>
            <w:tcW w:w="9780" w:type="dxa"/>
          </w:tcPr>
          <w:p w14:paraId="759853EB" w14:textId="77777777" w:rsidR="00632EA7" w:rsidRPr="00505431" w:rsidRDefault="00632EA7" w:rsidP="00632EA7">
            <w:pPr>
              <w:jc w:val="center"/>
            </w:pPr>
            <w:r w:rsidRPr="00505431">
              <w:rPr>
                <w:sz w:val="28"/>
                <w:szCs w:val="28"/>
              </w:rPr>
              <w:t xml:space="preserve">4. Основной государственный регистрационный номер (ОГРН): </w:t>
            </w:r>
          </w:p>
        </w:tc>
      </w:tr>
      <w:tr w:rsidR="00632EA7" w:rsidRPr="00505431" w14:paraId="2A719405" w14:textId="77777777" w:rsidTr="00632EA7">
        <w:trPr>
          <w:trHeight w:val="276"/>
        </w:trPr>
        <w:tc>
          <w:tcPr>
            <w:tcW w:w="9780" w:type="dxa"/>
            <w:vMerge w:val="restart"/>
          </w:tcPr>
          <w:p w14:paraId="574FC626" w14:textId="77777777" w:rsidR="00632EA7" w:rsidRPr="00505431" w:rsidRDefault="00632EA7" w:rsidP="00632EA7">
            <w:pPr>
              <w:jc w:val="center"/>
            </w:pPr>
          </w:p>
        </w:tc>
      </w:tr>
      <w:tr w:rsidR="00632EA7" w:rsidRPr="00505431" w14:paraId="0BA879F1" w14:textId="77777777" w:rsidTr="00632EA7">
        <w:trPr>
          <w:trHeight w:val="522"/>
        </w:trPr>
        <w:tc>
          <w:tcPr>
            <w:tcW w:w="9780" w:type="dxa"/>
            <w:vMerge w:val="restart"/>
          </w:tcPr>
          <w:p w14:paraId="62485317" w14:textId="77777777" w:rsidR="00632EA7" w:rsidRPr="00505431" w:rsidRDefault="00632EA7" w:rsidP="00632EA7">
            <w:pPr>
              <w:pStyle w:val="210"/>
              <w:spacing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5431">
              <w:rPr>
                <w:rFonts w:ascii="Times New Roman" w:hAnsi="Times New Roman" w:cs="Times New Roman"/>
                <w:szCs w:val="28"/>
              </w:rPr>
              <w:lastRenderedPageBreak/>
              <w:t>5. Идентификационный номер налогоплательщика (ИНН):</w:t>
            </w:r>
          </w:p>
        </w:tc>
      </w:tr>
      <w:tr w:rsidR="00632EA7" w:rsidRPr="00505431" w14:paraId="0B32234B" w14:textId="77777777" w:rsidTr="00632EA7">
        <w:trPr>
          <w:trHeight w:val="322"/>
        </w:trPr>
        <w:tc>
          <w:tcPr>
            <w:tcW w:w="9780" w:type="dxa"/>
            <w:vMerge w:val="restart"/>
          </w:tcPr>
          <w:p w14:paraId="595ACB32" w14:textId="77777777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</w:p>
        </w:tc>
      </w:tr>
      <w:tr w:rsidR="00632EA7" w:rsidRPr="00505431" w14:paraId="4ED6D7DF" w14:textId="77777777" w:rsidTr="00632EA7">
        <w:trPr>
          <w:trHeight w:val="306"/>
        </w:trPr>
        <w:tc>
          <w:tcPr>
            <w:tcW w:w="9780" w:type="dxa"/>
            <w:vMerge w:val="restart"/>
          </w:tcPr>
          <w:p w14:paraId="1D80BDD4" w14:textId="75B3798D" w:rsidR="00632EA7" w:rsidRPr="00505431" w:rsidRDefault="00632EA7" w:rsidP="00632EA7">
            <w:pPr>
              <w:spacing w:line="228" w:lineRule="auto"/>
              <w:jc w:val="center"/>
              <w:rPr>
                <w:bCs/>
                <w:i/>
                <w:sz w:val="28"/>
                <w:szCs w:val="28"/>
              </w:rPr>
            </w:pPr>
            <w:r w:rsidRPr="00505431">
              <w:rPr>
                <w:sz w:val="28"/>
                <w:szCs w:val="28"/>
              </w:rPr>
              <w:t xml:space="preserve">6. Адрес </w:t>
            </w:r>
            <w:hyperlink r:id="rId18" w:history="1"/>
            <w:r w:rsidRPr="00505431">
              <w:rPr>
                <w:sz w:val="28"/>
                <w:szCs w:val="28"/>
              </w:rPr>
              <w:t>в пределах места нахождения СОНКО</w:t>
            </w:r>
            <w:r w:rsidRPr="00505431">
              <w:rPr>
                <w:bCs/>
                <w:i/>
                <w:sz w:val="28"/>
                <w:szCs w:val="28"/>
              </w:rPr>
              <w:t xml:space="preserve"> </w:t>
            </w:r>
          </w:p>
          <w:p w14:paraId="6EFF2FBA" w14:textId="77777777" w:rsidR="00632EA7" w:rsidRPr="00505431" w:rsidRDefault="00632EA7" w:rsidP="00632EA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05431">
              <w:rPr>
                <w:bCs/>
                <w:i/>
              </w:rPr>
              <w:t xml:space="preserve">(указывается адрес местонахождения, указанный в едином государственном </w:t>
            </w:r>
            <w:r w:rsidRPr="00505431">
              <w:rPr>
                <w:bCs/>
                <w:i/>
              </w:rPr>
              <w:br/>
              <w:t>реестре юридических лиц)</w:t>
            </w:r>
            <w:r w:rsidRPr="00505431">
              <w:rPr>
                <w:bCs/>
                <w:sz w:val="28"/>
                <w:szCs w:val="28"/>
              </w:rPr>
              <w:t>:</w:t>
            </w:r>
          </w:p>
        </w:tc>
      </w:tr>
      <w:tr w:rsidR="00632EA7" w:rsidRPr="00505431" w14:paraId="48D0D996" w14:textId="77777777" w:rsidTr="00632EA7">
        <w:trPr>
          <w:trHeight w:val="322"/>
        </w:trPr>
        <w:tc>
          <w:tcPr>
            <w:tcW w:w="9780" w:type="dxa"/>
          </w:tcPr>
          <w:p w14:paraId="23247608" w14:textId="77777777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</w:p>
        </w:tc>
      </w:tr>
      <w:tr w:rsidR="00632EA7" w:rsidRPr="00505431" w14:paraId="79B026E0" w14:textId="77777777" w:rsidTr="00632EA7">
        <w:trPr>
          <w:trHeight w:val="322"/>
        </w:trPr>
        <w:tc>
          <w:tcPr>
            <w:tcW w:w="9780" w:type="dxa"/>
            <w:vMerge w:val="restart"/>
          </w:tcPr>
          <w:p w14:paraId="0F3830AD" w14:textId="0755DDA0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  <w:r w:rsidRPr="00505431">
              <w:rPr>
                <w:sz w:val="28"/>
                <w:szCs w:val="28"/>
              </w:rPr>
              <w:t>7. Номер телефона СОНКО, адрес электронной почты СОНКО</w:t>
            </w:r>
          </w:p>
        </w:tc>
      </w:tr>
      <w:tr w:rsidR="00632EA7" w:rsidRPr="00505431" w14:paraId="52D62635" w14:textId="77777777" w:rsidTr="00632EA7">
        <w:trPr>
          <w:trHeight w:val="322"/>
        </w:trPr>
        <w:tc>
          <w:tcPr>
            <w:tcW w:w="9780" w:type="dxa"/>
            <w:vMerge w:val="restart"/>
          </w:tcPr>
          <w:p w14:paraId="75D04AE5" w14:textId="77777777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</w:p>
        </w:tc>
      </w:tr>
      <w:tr w:rsidR="00632EA7" w:rsidRPr="00505431" w14:paraId="04E98B4B" w14:textId="77777777" w:rsidTr="00632EA7">
        <w:trPr>
          <w:trHeight w:val="322"/>
        </w:trPr>
        <w:tc>
          <w:tcPr>
            <w:tcW w:w="9780" w:type="dxa"/>
            <w:vMerge w:val="restart"/>
          </w:tcPr>
          <w:p w14:paraId="7C849232" w14:textId="16E122C3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  <w:r w:rsidRPr="00505431">
              <w:rPr>
                <w:sz w:val="28"/>
                <w:szCs w:val="28"/>
              </w:rPr>
              <w:t>8. Фамилия, имя, отчество (последнее при наличии), должность руководителя СОНКО:</w:t>
            </w:r>
          </w:p>
        </w:tc>
      </w:tr>
      <w:tr w:rsidR="00632EA7" w:rsidRPr="00505431" w14:paraId="7BBFE627" w14:textId="77777777" w:rsidTr="00632EA7">
        <w:trPr>
          <w:trHeight w:val="322"/>
        </w:trPr>
        <w:tc>
          <w:tcPr>
            <w:tcW w:w="9780" w:type="dxa"/>
            <w:vMerge w:val="restart"/>
          </w:tcPr>
          <w:p w14:paraId="0E916AEE" w14:textId="77777777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</w:p>
        </w:tc>
      </w:tr>
      <w:tr w:rsidR="00632EA7" w:rsidRPr="00505431" w14:paraId="2CB3E550" w14:textId="77777777" w:rsidTr="00632EA7">
        <w:trPr>
          <w:trHeight w:val="522"/>
        </w:trPr>
        <w:tc>
          <w:tcPr>
            <w:tcW w:w="9780" w:type="dxa"/>
            <w:vMerge w:val="restart"/>
          </w:tcPr>
          <w:p w14:paraId="0BED6121" w14:textId="77777777" w:rsidR="00632EA7" w:rsidRPr="00505431" w:rsidRDefault="00632EA7" w:rsidP="00632EA7">
            <w:pPr>
              <w:pStyle w:val="210"/>
              <w:spacing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5431">
              <w:rPr>
                <w:rFonts w:ascii="Times New Roman" w:hAnsi="Times New Roman" w:cs="Times New Roman"/>
                <w:szCs w:val="28"/>
              </w:rPr>
              <w:t>9. Контактные данные руководителя СОНКО (номер телефона и адрес электронной почты для направления юридически значимых сообщений):</w:t>
            </w:r>
          </w:p>
        </w:tc>
      </w:tr>
      <w:tr w:rsidR="00632EA7" w:rsidRPr="00505431" w14:paraId="657FEF27" w14:textId="77777777" w:rsidTr="00632EA7">
        <w:trPr>
          <w:trHeight w:val="322"/>
        </w:trPr>
        <w:tc>
          <w:tcPr>
            <w:tcW w:w="9780" w:type="dxa"/>
            <w:vMerge w:val="restart"/>
          </w:tcPr>
          <w:p w14:paraId="0C70FBFE" w14:textId="77777777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</w:p>
        </w:tc>
      </w:tr>
      <w:tr w:rsidR="00632EA7" w:rsidRPr="00505431" w14:paraId="2D8E0AE0" w14:textId="77777777" w:rsidTr="00632EA7">
        <w:trPr>
          <w:trHeight w:val="322"/>
        </w:trPr>
        <w:tc>
          <w:tcPr>
            <w:tcW w:w="9780" w:type="dxa"/>
            <w:vMerge w:val="restart"/>
          </w:tcPr>
          <w:p w14:paraId="780687A0" w14:textId="55FF4138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  <w:r w:rsidRPr="00505431">
              <w:rPr>
                <w:sz w:val="28"/>
                <w:szCs w:val="28"/>
              </w:rPr>
              <w:t>10. Информация о наличии лиц, имеющих право подписи без доверенности</w:t>
            </w:r>
            <w:r w:rsidRPr="00505431">
              <w:rPr>
                <w:b/>
                <w:bCs/>
                <w:sz w:val="28"/>
                <w:szCs w:val="28"/>
              </w:rPr>
              <w:t xml:space="preserve"> </w:t>
            </w:r>
            <w:r w:rsidRPr="00505431">
              <w:rPr>
                <w:b/>
                <w:bCs/>
                <w:sz w:val="28"/>
                <w:szCs w:val="28"/>
              </w:rPr>
              <w:br/>
            </w:r>
            <w:r w:rsidRPr="00505431">
              <w:rPr>
                <w:bCs/>
                <w:i/>
              </w:rPr>
              <w:t>(кроме руководителя СОНКО):</w:t>
            </w:r>
          </w:p>
        </w:tc>
      </w:tr>
      <w:tr w:rsidR="00632EA7" w:rsidRPr="00505431" w14:paraId="724F3B9B" w14:textId="77777777" w:rsidTr="00632EA7">
        <w:trPr>
          <w:trHeight w:val="276"/>
        </w:trPr>
        <w:tc>
          <w:tcPr>
            <w:tcW w:w="9780" w:type="dxa"/>
            <w:vMerge w:val="restart"/>
          </w:tcPr>
          <w:p w14:paraId="3D43EFB1" w14:textId="77777777" w:rsidR="00632EA7" w:rsidRPr="00505431" w:rsidRDefault="00632EA7" w:rsidP="00632EA7">
            <w:pPr>
              <w:jc w:val="center"/>
            </w:pPr>
          </w:p>
        </w:tc>
      </w:tr>
      <w:tr w:rsidR="00632EA7" w:rsidRPr="00505431" w14:paraId="17B605DD" w14:textId="77777777" w:rsidTr="00632EA7">
        <w:trPr>
          <w:trHeight w:val="322"/>
        </w:trPr>
        <w:tc>
          <w:tcPr>
            <w:tcW w:w="9780" w:type="dxa"/>
            <w:vMerge w:val="restart"/>
          </w:tcPr>
          <w:p w14:paraId="64AE8F22" w14:textId="3C75EBE4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  <w:r w:rsidRPr="00505431">
              <w:rPr>
                <w:sz w:val="28"/>
                <w:szCs w:val="28"/>
              </w:rPr>
              <w:t>11. Количество членов (участников) СОНКО:</w:t>
            </w:r>
            <w:r w:rsidRPr="00505431">
              <w:rPr>
                <w:sz w:val="28"/>
                <w:szCs w:val="28"/>
              </w:rPr>
              <w:br/>
              <w:t>физических лиц, юридических лиц:</w:t>
            </w:r>
          </w:p>
        </w:tc>
      </w:tr>
      <w:tr w:rsidR="00632EA7" w:rsidRPr="00505431" w14:paraId="025605AE" w14:textId="77777777" w:rsidTr="00632EA7">
        <w:trPr>
          <w:trHeight w:val="276"/>
        </w:trPr>
        <w:tc>
          <w:tcPr>
            <w:tcW w:w="9780" w:type="dxa"/>
            <w:vMerge w:val="restart"/>
          </w:tcPr>
          <w:p w14:paraId="3D0BA216" w14:textId="77777777" w:rsidR="00632EA7" w:rsidRPr="00505431" w:rsidRDefault="00632EA7" w:rsidP="00632EA7">
            <w:pPr>
              <w:jc w:val="center"/>
            </w:pPr>
          </w:p>
        </w:tc>
      </w:tr>
      <w:tr w:rsidR="00632EA7" w:rsidRPr="00505431" w14:paraId="4B99EF96" w14:textId="77777777" w:rsidTr="00632EA7">
        <w:trPr>
          <w:trHeight w:val="276"/>
        </w:trPr>
        <w:tc>
          <w:tcPr>
            <w:tcW w:w="9780" w:type="dxa"/>
            <w:vMerge w:val="restart"/>
          </w:tcPr>
          <w:p w14:paraId="392495F7" w14:textId="12E76EE9" w:rsidR="00632EA7" w:rsidRPr="00505431" w:rsidRDefault="00632EA7" w:rsidP="00632EA7">
            <w:pPr>
              <w:jc w:val="center"/>
            </w:pPr>
            <w:r w:rsidRPr="00505431">
              <w:rPr>
                <w:sz w:val="28"/>
                <w:szCs w:val="28"/>
              </w:rPr>
              <w:t>12. Количество штатных работников СОНКО:</w:t>
            </w:r>
          </w:p>
        </w:tc>
      </w:tr>
      <w:tr w:rsidR="00632EA7" w:rsidRPr="00505431" w14:paraId="080CF5AD" w14:textId="77777777" w:rsidTr="00632EA7">
        <w:trPr>
          <w:trHeight w:val="322"/>
        </w:trPr>
        <w:tc>
          <w:tcPr>
            <w:tcW w:w="9780" w:type="dxa"/>
            <w:vMerge w:val="restart"/>
          </w:tcPr>
          <w:p w14:paraId="6B892994" w14:textId="77777777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</w:p>
        </w:tc>
      </w:tr>
      <w:tr w:rsidR="00632EA7" w:rsidRPr="00505431" w14:paraId="6095CE57" w14:textId="77777777" w:rsidTr="00632EA7">
        <w:trPr>
          <w:trHeight w:val="322"/>
        </w:trPr>
        <w:tc>
          <w:tcPr>
            <w:tcW w:w="9780" w:type="dxa"/>
            <w:vMerge w:val="restart"/>
          </w:tcPr>
          <w:p w14:paraId="74399854" w14:textId="53969565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  <w:r w:rsidRPr="00505431">
              <w:rPr>
                <w:sz w:val="28"/>
                <w:szCs w:val="28"/>
              </w:rPr>
              <w:t>13. Количество волонтеров (добровольцев) СОНКО:</w:t>
            </w:r>
          </w:p>
        </w:tc>
      </w:tr>
      <w:tr w:rsidR="00632EA7" w:rsidRPr="00505431" w14:paraId="70FF61A1" w14:textId="77777777" w:rsidTr="00632EA7">
        <w:trPr>
          <w:trHeight w:val="322"/>
        </w:trPr>
        <w:tc>
          <w:tcPr>
            <w:tcW w:w="9780" w:type="dxa"/>
            <w:vMerge w:val="restart"/>
          </w:tcPr>
          <w:p w14:paraId="6E19DB4F" w14:textId="77777777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</w:p>
        </w:tc>
      </w:tr>
      <w:tr w:rsidR="00632EA7" w:rsidRPr="00505431" w14:paraId="1948464C" w14:textId="77777777" w:rsidTr="00632EA7">
        <w:trPr>
          <w:trHeight w:val="322"/>
        </w:trPr>
        <w:tc>
          <w:tcPr>
            <w:tcW w:w="9780" w:type="dxa"/>
            <w:vMerge w:val="restart"/>
          </w:tcPr>
          <w:p w14:paraId="1051481D" w14:textId="52EE18BC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  <w:r w:rsidRPr="00505431">
              <w:rPr>
                <w:sz w:val="28"/>
                <w:szCs w:val="28"/>
              </w:rPr>
              <w:t xml:space="preserve">14. Количество </w:t>
            </w:r>
            <w:proofErr w:type="spellStart"/>
            <w:r w:rsidRPr="00505431">
              <w:rPr>
                <w:sz w:val="28"/>
                <w:szCs w:val="28"/>
              </w:rPr>
              <w:t>благополучателей</w:t>
            </w:r>
            <w:proofErr w:type="spellEnd"/>
            <w:r w:rsidRPr="00505431">
              <w:rPr>
                <w:sz w:val="28"/>
                <w:szCs w:val="28"/>
              </w:rPr>
              <w:t xml:space="preserve"> СОНКО за предыдущий год:</w:t>
            </w:r>
            <w:r w:rsidRPr="00505431">
              <w:rPr>
                <w:sz w:val="28"/>
                <w:szCs w:val="28"/>
              </w:rPr>
              <w:br/>
              <w:t>физические лица, юридические лица:</w:t>
            </w:r>
          </w:p>
        </w:tc>
      </w:tr>
      <w:tr w:rsidR="00632EA7" w:rsidRPr="00505431" w14:paraId="7645878C" w14:textId="77777777" w:rsidTr="00632EA7">
        <w:trPr>
          <w:trHeight w:val="322"/>
        </w:trPr>
        <w:tc>
          <w:tcPr>
            <w:tcW w:w="9780" w:type="dxa"/>
            <w:vMerge w:val="restart"/>
          </w:tcPr>
          <w:p w14:paraId="04BD8936" w14:textId="77777777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</w:p>
        </w:tc>
      </w:tr>
      <w:tr w:rsidR="00632EA7" w:rsidRPr="00505431" w14:paraId="0778B261" w14:textId="77777777" w:rsidTr="00632EA7">
        <w:trPr>
          <w:trHeight w:val="1338"/>
        </w:trPr>
        <w:tc>
          <w:tcPr>
            <w:tcW w:w="9780" w:type="dxa"/>
          </w:tcPr>
          <w:p w14:paraId="646E0922" w14:textId="18B03BA9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  <w:r w:rsidRPr="00505431">
              <w:rPr>
                <w:sz w:val="28"/>
                <w:szCs w:val="28"/>
              </w:rPr>
              <w:t xml:space="preserve">15. Основные виды деятельности СОНКО, указанные в Уставе СОНКО, соответствующие нижеперечисленным видам деятельности </w:t>
            </w:r>
          </w:p>
          <w:p w14:paraId="6C61402E" w14:textId="3BED89F4" w:rsidR="00632EA7" w:rsidRPr="00505431" w:rsidRDefault="00632EA7" w:rsidP="00632EA7">
            <w:pPr>
              <w:spacing w:line="216" w:lineRule="auto"/>
              <w:jc w:val="center"/>
            </w:pPr>
            <w:r w:rsidRPr="00505431">
              <w:t xml:space="preserve">(в зависимости от видов деятельности, указанных в Уставе СОНКО, </w:t>
            </w:r>
          </w:p>
          <w:p w14:paraId="69E814F4" w14:textId="77777777" w:rsidR="00632EA7" w:rsidRPr="00505431" w:rsidRDefault="00632EA7" w:rsidP="00632EA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05431">
              <w:t>заполняется одна, несколько или все строки)</w:t>
            </w:r>
            <w:r w:rsidRPr="00505431">
              <w:rPr>
                <w:sz w:val="28"/>
                <w:szCs w:val="28"/>
              </w:rPr>
              <w:t>:</w:t>
            </w:r>
          </w:p>
        </w:tc>
      </w:tr>
      <w:tr w:rsidR="00632EA7" w:rsidRPr="00505431" w14:paraId="4778DCC3" w14:textId="77777777" w:rsidTr="00632EA7">
        <w:trPr>
          <w:trHeight w:val="299"/>
        </w:trPr>
        <w:tc>
          <w:tcPr>
            <w:tcW w:w="9780" w:type="dxa"/>
            <w:vMerge w:val="restart"/>
          </w:tcPr>
          <w:p w14:paraId="3C5FEFA2" w14:textId="77777777" w:rsidR="00632EA7" w:rsidRPr="00505431" w:rsidRDefault="00632EA7" w:rsidP="00632EA7">
            <w:pPr>
              <w:jc w:val="center"/>
              <w:rPr>
                <w:bCs/>
                <w:i/>
                <w:sz w:val="26"/>
                <w:szCs w:val="26"/>
              </w:rPr>
            </w:pPr>
            <w:r w:rsidRPr="00505431">
              <w:rPr>
                <w:i/>
                <w:iCs/>
                <w:sz w:val="26"/>
                <w:szCs w:val="26"/>
              </w:rP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      </w:r>
          </w:p>
        </w:tc>
      </w:tr>
      <w:tr w:rsidR="00632EA7" w:rsidRPr="00505431" w14:paraId="3599FD4E" w14:textId="77777777" w:rsidTr="00632EA7">
        <w:trPr>
          <w:trHeight w:val="299"/>
        </w:trPr>
        <w:tc>
          <w:tcPr>
            <w:tcW w:w="9780" w:type="dxa"/>
            <w:vMerge w:val="restart"/>
          </w:tcPr>
          <w:p w14:paraId="02BA068D" w14:textId="77777777" w:rsidR="00632EA7" w:rsidRPr="00505431" w:rsidRDefault="00632EA7" w:rsidP="00632EA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632EA7" w:rsidRPr="00505431" w14:paraId="1E7E214B" w14:textId="77777777" w:rsidTr="00632EA7">
        <w:trPr>
          <w:trHeight w:val="299"/>
        </w:trPr>
        <w:tc>
          <w:tcPr>
            <w:tcW w:w="9780" w:type="dxa"/>
            <w:vMerge w:val="restart"/>
          </w:tcPr>
          <w:p w14:paraId="6F976803" w14:textId="77777777" w:rsidR="00632EA7" w:rsidRPr="00505431" w:rsidRDefault="00632EA7" w:rsidP="00632EA7">
            <w:pPr>
              <w:jc w:val="center"/>
              <w:rPr>
                <w:bCs/>
                <w:i/>
                <w:sz w:val="26"/>
                <w:szCs w:val="26"/>
              </w:rPr>
            </w:pPr>
            <w:r w:rsidRPr="00505431">
              <w:rPr>
                <w:i/>
                <w:iCs/>
                <w:sz w:val="26"/>
                <w:szCs w:val="26"/>
              </w:rPr>
              <w:t>благотворительная деятельность, а также деятельность в области организации и поддержки благотворительности и добровольчества (волонтерства)</w:t>
            </w:r>
          </w:p>
        </w:tc>
      </w:tr>
      <w:tr w:rsidR="00632EA7" w:rsidRPr="00505431" w14:paraId="333AF1B4" w14:textId="77777777" w:rsidTr="00632EA7">
        <w:trPr>
          <w:trHeight w:val="299"/>
        </w:trPr>
        <w:tc>
          <w:tcPr>
            <w:tcW w:w="9780" w:type="dxa"/>
            <w:vMerge w:val="restart"/>
          </w:tcPr>
          <w:p w14:paraId="67D00ACB" w14:textId="77777777" w:rsidR="00632EA7" w:rsidRPr="00505431" w:rsidRDefault="00632EA7" w:rsidP="00632EA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632EA7" w:rsidRPr="00505431" w14:paraId="6A19F6E2" w14:textId="77777777" w:rsidTr="00632EA7">
        <w:trPr>
          <w:trHeight w:val="299"/>
        </w:trPr>
        <w:tc>
          <w:tcPr>
            <w:tcW w:w="9780" w:type="dxa"/>
            <w:vMerge w:val="restart"/>
          </w:tcPr>
          <w:p w14:paraId="775745B4" w14:textId="77777777" w:rsidR="00632EA7" w:rsidRPr="00505431" w:rsidRDefault="00632EA7" w:rsidP="00632EA7">
            <w:pPr>
              <w:jc w:val="center"/>
              <w:rPr>
                <w:bCs/>
                <w:i/>
                <w:sz w:val="26"/>
                <w:szCs w:val="26"/>
              </w:rPr>
            </w:pPr>
            <w:r w:rsidRPr="00505431">
              <w:rPr>
                <w:i/>
                <w:iCs/>
                <w:sz w:val="26"/>
                <w:szCs w:val="26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</w:tc>
      </w:tr>
      <w:tr w:rsidR="00632EA7" w:rsidRPr="00505431" w14:paraId="732A4CF8" w14:textId="77777777" w:rsidTr="00632EA7">
        <w:trPr>
          <w:trHeight w:val="299"/>
        </w:trPr>
        <w:tc>
          <w:tcPr>
            <w:tcW w:w="9780" w:type="dxa"/>
            <w:vMerge w:val="restart"/>
          </w:tcPr>
          <w:p w14:paraId="01213CE8" w14:textId="77777777" w:rsidR="00632EA7" w:rsidRPr="00505431" w:rsidRDefault="00632EA7" w:rsidP="00632EA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632EA7" w:rsidRPr="00505431" w14:paraId="499CE65C" w14:textId="77777777" w:rsidTr="00632EA7">
        <w:trPr>
          <w:trHeight w:val="299"/>
        </w:trPr>
        <w:tc>
          <w:tcPr>
            <w:tcW w:w="9780" w:type="dxa"/>
            <w:vMerge w:val="restart"/>
          </w:tcPr>
          <w:p w14:paraId="38D7CB3E" w14:textId="77777777" w:rsidR="00632EA7" w:rsidRPr="00505431" w:rsidRDefault="00632EA7" w:rsidP="00632EA7">
            <w:pPr>
              <w:jc w:val="center"/>
              <w:rPr>
                <w:bCs/>
                <w:i/>
                <w:sz w:val="26"/>
                <w:szCs w:val="26"/>
              </w:rPr>
            </w:pPr>
            <w:r w:rsidRPr="00505431">
              <w:rPr>
                <w:i/>
                <w:iCs/>
                <w:sz w:val="26"/>
                <w:szCs w:val="26"/>
              </w:rPr>
              <w:t xml:space="preserve"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</w:t>
            </w:r>
            <w:r w:rsidRPr="00505431">
              <w:rPr>
                <w:i/>
                <w:iCs/>
                <w:sz w:val="26"/>
                <w:szCs w:val="26"/>
              </w:rPr>
              <w:lastRenderedPageBreak/>
              <w:t>физической культуры и спорта и содействие указанной деятельности, а также содействие духовному развитию личности</w:t>
            </w:r>
          </w:p>
        </w:tc>
      </w:tr>
      <w:tr w:rsidR="00632EA7" w:rsidRPr="00505431" w14:paraId="24424586" w14:textId="77777777" w:rsidTr="00632EA7">
        <w:trPr>
          <w:trHeight w:val="322"/>
        </w:trPr>
        <w:tc>
          <w:tcPr>
            <w:tcW w:w="9780" w:type="dxa"/>
            <w:vMerge w:val="restart"/>
          </w:tcPr>
          <w:p w14:paraId="233E3349" w14:textId="77777777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</w:p>
        </w:tc>
      </w:tr>
      <w:tr w:rsidR="00632EA7" w:rsidRPr="00505431" w14:paraId="3425FF62" w14:textId="77777777" w:rsidTr="00632EA7">
        <w:trPr>
          <w:trHeight w:val="306"/>
        </w:trPr>
        <w:tc>
          <w:tcPr>
            <w:tcW w:w="9780" w:type="dxa"/>
            <w:vMerge w:val="restart"/>
          </w:tcPr>
          <w:p w14:paraId="1D71DC88" w14:textId="35F084A4" w:rsidR="00632EA7" w:rsidRPr="00505431" w:rsidRDefault="00632EA7" w:rsidP="00632EA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05431">
              <w:rPr>
                <w:sz w:val="28"/>
                <w:szCs w:val="28"/>
              </w:rPr>
              <w:t>16.</w:t>
            </w:r>
            <w:r w:rsidRPr="00505431">
              <w:t xml:space="preserve"> </w:t>
            </w:r>
            <w:r w:rsidRPr="00505431">
              <w:rPr>
                <w:sz w:val="28"/>
                <w:szCs w:val="28"/>
              </w:rPr>
              <w:t xml:space="preserve">Краткое описание реализованных СОНКО программ (проектов) и (или) проведенных мероприятий по одному или нескольким видам деятельности, указанным СОНКО в пункте 15  заявки, в течение двух лет и за истекший период  года проведения Отбора до даты подачи заявки, с указанием территории реализации (с указанием количества и наименований муниципальных образований </w:t>
            </w:r>
            <w:r>
              <w:rPr>
                <w:sz w:val="28"/>
                <w:szCs w:val="28"/>
              </w:rPr>
              <w:t>Еврейской автономной</w:t>
            </w:r>
            <w:r w:rsidRPr="0050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 w:rsidRPr="00505431">
              <w:rPr>
                <w:sz w:val="28"/>
                <w:szCs w:val="28"/>
              </w:rPr>
              <w:t xml:space="preserve">), количества и категорий </w:t>
            </w:r>
            <w:proofErr w:type="spellStart"/>
            <w:r w:rsidRPr="00505431">
              <w:rPr>
                <w:sz w:val="28"/>
                <w:szCs w:val="28"/>
              </w:rPr>
              <w:t>благополучателей</w:t>
            </w:r>
            <w:proofErr w:type="spellEnd"/>
            <w:r w:rsidRPr="00505431">
              <w:rPr>
                <w:sz w:val="28"/>
                <w:szCs w:val="28"/>
              </w:rPr>
              <w:t>, количества и наименования партнеров, привлеченных СОНКО к реализации программ (проектов), мероприятий:</w:t>
            </w:r>
          </w:p>
        </w:tc>
      </w:tr>
      <w:tr w:rsidR="00632EA7" w:rsidRPr="00505431" w14:paraId="4B6FD281" w14:textId="77777777" w:rsidTr="00632EA7">
        <w:trPr>
          <w:trHeight w:val="322"/>
        </w:trPr>
        <w:tc>
          <w:tcPr>
            <w:tcW w:w="9780" w:type="dxa"/>
            <w:vMerge w:val="restart"/>
          </w:tcPr>
          <w:p w14:paraId="30C3325C" w14:textId="77777777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</w:p>
        </w:tc>
      </w:tr>
      <w:tr w:rsidR="00632EA7" w:rsidRPr="00505431" w14:paraId="366521D4" w14:textId="77777777" w:rsidTr="00632EA7">
        <w:trPr>
          <w:trHeight w:val="322"/>
        </w:trPr>
        <w:tc>
          <w:tcPr>
            <w:tcW w:w="9780" w:type="dxa"/>
            <w:vMerge w:val="restart"/>
          </w:tcPr>
          <w:p w14:paraId="1BEB8BF6" w14:textId="4261E361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  <w:r w:rsidRPr="00505431">
              <w:rPr>
                <w:sz w:val="28"/>
                <w:szCs w:val="28"/>
              </w:rPr>
              <w:t xml:space="preserve">17. Ссылки на информационные материалы, освещающие программы (проекты) и мероприятия СОНКО, указанные в пункте 16 заявки </w:t>
            </w:r>
            <w:r w:rsidRPr="00505431">
              <w:rPr>
                <w:sz w:val="28"/>
                <w:szCs w:val="28"/>
              </w:rPr>
              <w:br/>
              <w:t>(</w:t>
            </w:r>
            <w:r w:rsidRPr="00505431">
              <w:rPr>
                <w:i/>
                <w:iCs/>
                <w:sz w:val="28"/>
                <w:szCs w:val="28"/>
              </w:rPr>
              <w:t>статьи, релизы, посты в социальных сетях, фотоотчеты и др.</w:t>
            </w:r>
            <w:r w:rsidRPr="00505431">
              <w:rPr>
                <w:sz w:val="28"/>
                <w:szCs w:val="28"/>
              </w:rPr>
              <w:t>)</w:t>
            </w:r>
            <w:r w:rsidRPr="00505431">
              <w:rPr>
                <w:sz w:val="28"/>
                <w:szCs w:val="28"/>
              </w:rPr>
              <w:br/>
              <w:t>с указанием названия информационного материала:</w:t>
            </w:r>
          </w:p>
        </w:tc>
      </w:tr>
      <w:tr w:rsidR="00632EA7" w:rsidRPr="00505431" w14:paraId="140BBB3B" w14:textId="77777777" w:rsidTr="00632EA7">
        <w:trPr>
          <w:trHeight w:val="276"/>
        </w:trPr>
        <w:tc>
          <w:tcPr>
            <w:tcW w:w="9780" w:type="dxa"/>
            <w:vMerge w:val="restart"/>
          </w:tcPr>
          <w:p w14:paraId="60CF841A" w14:textId="77777777" w:rsidR="00632EA7" w:rsidRPr="00505431" w:rsidRDefault="00632EA7" w:rsidP="00632EA7">
            <w:pPr>
              <w:jc w:val="center"/>
            </w:pPr>
          </w:p>
        </w:tc>
      </w:tr>
      <w:tr w:rsidR="00632EA7" w:rsidRPr="00505431" w14:paraId="10000E9B" w14:textId="77777777" w:rsidTr="00632EA7">
        <w:trPr>
          <w:trHeight w:val="276"/>
        </w:trPr>
        <w:tc>
          <w:tcPr>
            <w:tcW w:w="9780" w:type="dxa"/>
            <w:vMerge w:val="restart"/>
          </w:tcPr>
          <w:p w14:paraId="211A7B7C" w14:textId="1B5FB9A6" w:rsidR="00632EA7" w:rsidRPr="00505431" w:rsidRDefault="00632EA7" w:rsidP="00632EA7">
            <w:pPr>
              <w:jc w:val="center"/>
            </w:pPr>
            <w:r w:rsidRPr="00505431">
              <w:rPr>
                <w:sz w:val="28"/>
                <w:szCs w:val="28"/>
              </w:rPr>
              <w:t xml:space="preserve">18. Адрес сайта СОНКО </w:t>
            </w:r>
            <w:r w:rsidRPr="00505431">
              <w:rPr>
                <w:i/>
                <w:iCs/>
                <w:sz w:val="28"/>
                <w:szCs w:val="28"/>
              </w:rPr>
              <w:t>(при наличии)</w:t>
            </w:r>
          </w:p>
        </w:tc>
      </w:tr>
      <w:tr w:rsidR="00632EA7" w:rsidRPr="00505431" w14:paraId="573D3968" w14:textId="77777777" w:rsidTr="00632EA7">
        <w:trPr>
          <w:trHeight w:val="276"/>
        </w:trPr>
        <w:tc>
          <w:tcPr>
            <w:tcW w:w="9780" w:type="dxa"/>
            <w:vMerge w:val="restart"/>
          </w:tcPr>
          <w:p w14:paraId="6D3CF984" w14:textId="77777777" w:rsidR="00632EA7" w:rsidRPr="00505431" w:rsidRDefault="00632EA7" w:rsidP="00632EA7">
            <w:pPr>
              <w:jc w:val="center"/>
            </w:pPr>
          </w:p>
        </w:tc>
      </w:tr>
      <w:tr w:rsidR="00632EA7" w:rsidRPr="00505431" w14:paraId="6A2A4A9E" w14:textId="77777777" w:rsidTr="00632EA7">
        <w:tc>
          <w:tcPr>
            <w:tcW w:w="9780" w:type="dxa"/>
          </w:tcPr>
          <w:p w14:paraId="62D03FBE" w14:textId="6E237803" w:rsidR="00632EA7" w:rsidRPr="00505431" w:rsidRDefault="00632EA7" w:rsidP="00632EA7">
            <w:pPr>
              <w:jc w:val="center"/>
            </w:pPr>
            <w:r w:rsidRPr="00505431">
              <w:rPr>
                <w:sz w:val="28"/>
                <w:szCs w:val="28"/>
              </w:rPr>
              <w:t>19. Ссылки на действующие аккаунты СОНКО в социальных сетях</w:t>
            </w:r>
            <w:r w:rsidR="00FA461B">
              <w:rPr>
                <w:sz w:val="28"/>
                <w:szCs w:val="28"/>
              </w:rPr>
              <w:t xml:space="preserve"> </w:t>
            </w:r>
            <w:r w:rsidRPr="00505431">
              <w:rPr>
                <w:sz w:val="28"/>
                <w:szCs w:val="28"/>
              </w:rPr>
              <w:t>с указанием числа подписчиков:</w:t>
            </w:r>
          </w:p>
        </w:tc>
      </w:tr>
      <w:tr w:rsidR="00632EA7" w:rsidRPr="00505431" w14:paraId="2DD0941C" w14:textId="77777777" w:rsidTr="00632EA7">
        <w:trPr>
          <w:trHeight w:val="276"/>
        </w:trPr>
        <w:tc>
          <w:tcPr>
            <w:tcW w:w="9780" w:type="dxa"/>
            <w:vMerge w:val="restart"/>
          </w:tcPr>
          <w:p w14:paraId="737D6D22" w14:textId="77777777" w:rsidR="00632EA7" w:rsidRPr="00505431" w:rsidRDefault="00632EA7" w:rsidP="00632EA7">
            <w:pPr>
              <w:jc w:val="center"/>
            </w:pPr>
          </w:p>
        </w:tc>
      </w:tr>
      <w:tr w:rsidR="00632EA7" w:rsidRPr="00505431" w14:paraId="12675779" w14:textId="77777777" w:rsidTr="00632EA7">
        <w:trPr>
          <w:trHeight w:val="1100"/>
        </w:trPr>
        <w:tc>
          <w:tcPr>
            <w:tcW w:w="9780" w:type="dxa"/>
          </w:tcPr>
          <w:p w14:paraId="35CEB93C" w14:textId="77777777" w:rsidR="00632EA7" w:rsidRPr="00505431" w:rsidRDefault="00632EA7" w:rsidP="00632EA7">
            <w:pPr>
              <w:jc w:val="center"/>
              <w:rPr>
                <w:sz w:val="28"/>
                <w:szCs w:val="28"/>
              </w:rPr>
            </w:pPr>
            <w:r w:rsidRPr="00505431">
              <w:rPr>
                <w:sz w:val="28"/>
                <w:szCs w:val="28"/>
              </w:rPr>
              <w:t xml:space="preserve">20. Сведения о наличии материально-технических и кадровых ресурсов СОНКО для создания и(или) ведения сайта </w:t>
            </w:r>
          </w:p>
          <w:p w14:paraId="56A4FC13" w14:textId="77777777" w:rsidR="00632EA7" w:rsidRPr="00505431" w:rsidRDefault="00632EA7" w:rsidP="00632EA7">
            <w:pPr>
              <w:jc w:val="center"/>
              <w:rPr>
                <w:bCs/>
                <w:i/>
                <w:sz w:val="26"/>
                <w:szCs w:val="26"/>
              </w:rPr>
            </w:pPr>
            <w:r w:rsidRPr="00505431">
              <w:rPr>
                <w:i/>
                <w:iCs/>
                <w:sz w:val="26"/>
                <w:szCs w:val="26"/>
              </w:rPr>
              <w:t>(да/нет, если да, перечислить, какие именно ресурсы есть)</w:t>
            </w:r>
          </w:p>
        </w:tc>
      </w:tr>
      <w:tr w:rsidR="00632EA7" w:rsidRPr="00505431" w14:paraId="2EBD95F9" w14:textId="77777777" w:rsidTr="00632EA7">
        <w:trPr>
          <w:trHeight w:val="522"/>
        </w:trPr>
        <w:tc>
          <w:tcPr>
            <w:tcW w:w="9780" w:type="dxa"/>
            <w:vMerge w:val="restart"/>
          </w:tcPr>
          <w:p w14:paraId="21936605" w14:textId="77777777" w:rsidR="00632EA7" w:rsidRPr="00505431" w:rsidRDefault="00632EA7" w:rsidP="00632EA7">
            <w:pPr>
              <w:pStyle w:val="210"/>
              <w:spacing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A7" w:rsidRPr="00505431" w14:paraId="6FFAD207" w14:textId="77777777" w:rsidTr="00632EA7">
        <w:tc>
          <w:tcPr>
            <w:tcW w:w="9780" w:type="dxa"/>
          </w:tcPr>
          <w:p w14:paraId="3A2F483A" w14:textId="54CA8965" w:rsidR="00632EA7" w:rsidRPr="00505431" w:rsidRDefault="00632EA7" w:rsidP="00632EA7">
            <w:pPr>
              <w:pStyle w:val="210"/>
              <w:spacing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05431">
              <w:rPr>
                <w:rFonts w:ascii="Times New Roman" w:hAnsi="Times New Roman" w:cs="Times New Roman"/>
                <w:szCs w:val="28"/>
              </w:rPr>
              <w:t xml:space="preserve">21. Сведения о включении СОНКО в реестры поставщиков общественно полезных и (или) поставщиков социальных услуг </w:t>
            </w:r>
            <w:r>
              <w:rPr>
                <w:rFonts w:ascii="Times New Roman" w:hAnsi="Times New Roman" w:cs="Times New Roman"/>
                <w:szCs w:val="28"/>
              </w:rPr>
              <w:t>Еврейской автономной</w:t>
            </w:r>
            <w:r w:rsidRPr="00505431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области</w:t>
            </w:r>
            <w:r w:rsidRPr="0050543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42F29995" w14:textId="46B3B117" w:rsidR="00632EA7" w:rsidRPr="00505431" w:rsidRDefault="00632EA7" w:rsidP="00632EA7">
            <w:pPr>
              <w:pStyle w:val="210"/>
              <w:spacing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50543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(да/нет, если да, то с указанием реестра, в который включена СОНКО)</w:t>
            </w:r>
          </w:p>
        </w:tc>
      </w:tr>
    </w:tbl>
    <w:p w14:paraId="38AA1AD8" w14:textId="77777777" w:rsidR="00632EA7" w:rsidRPr="00632EA7" w:rsidRDefault="00632EA7" w:rsidP="00632EA7"/>
    <w:p w14:paraId="47F9DDB1" w14:textId="77777777" w:rsidR="00632EA7" w:rsidRPr="00505431" w:rsidRDefault="00632EA7" w:rsidP="00632EA7">
      <w:pPr>
        <w:spacing w:before="105"/>
        <w:contextualSpacing/>
        <w:jc w:val="both"/>
        <w:rPr>
          <w:sz w:val="28"/>
          <w:szCs w:val="28"/>
        </w:rPr>
      </w:pPr>
      <w:r w:rsidRPr="00505431">
        <w:rPr>
          <w:sz w:val="28"/>
          <w:szCs w:val="28"/>
        </w:rPr>
        <w:t>Приложение:</w:t>
      </w:r>
    </w:p>
    <w:p w14:paraId="57BAA312" w14:textId="77777777" w:rsidR="00632EA7" w:rsidRPr="00505431" w:rsidRDefault="00632EA7" w:rsidP="00632EA7">
      <w:pPr>
        <w:contextualSpacing/>
        <w:jc w:val="both"/>
      </w:pPr>
    </w:p>
    <w:p w14:paraId="2E0EC63A" w14:textId="17FC59FA" w:rsidR="00632EA7" w:rsidRPr="00505431" w:rsidRDefault="00632EA7" w:rsidP="00632EA7">
      <w:pPr>
        <w:spacing w:before="105"/>
        <w:ind w:firstLine="708"/>
        <w:contextualSpacing/>
        <w:jc w:val="both"/>
        <w:rPr>
          <w:sz w:val="28"/>
          <w:szCs w:val="28"/>
        </w:rPr>
      </w:pPr>
      <w:r w:rsidRPr="00505431">
        <w:rPr>
          <w:sz w:val="28"/>
          <w:szCs w:val="28"/>
        </w:rPr>
        <w:t>1. Копия действующей редакции устава СОНКО со всеми изменениями и дополнениями – на __ л. в 1 экз.;</w:t>
      </w:r>
    </w:p>
    <w:p w14:paraId="07D76D00" w14:textId="03E614EB" w:rsidR="00632EA7" w:rsidRPr="00505431" w:rsidRDefault="00632EA7" w:rsidP="00632EA7">
      <w:pPr>
        <w:spacing w:before="105"/>
        <w:ind w:firstLine="708"/>
        <w:contextualSpacing/>
        <w:jc w:val="both"/>
        <w:rPr>
          <w:sz w:val="28"/>
          <w:szCs w:val="28"/>
        </w:rPr>
      </w:pPr>
      <w:r w:rsidRPr="00505431">
        <w:rPr>
          <w:sz w:val="28"/>
          <w:szCs w:val="28"/>
        </w:rPr>
        <w:t>2. Документ, подтверждающий полномочия лица на подачу заявки от имени СОНКО (доверенность на осуществление соответствующих действий, подписанную руководителем и заверенную печатью СОНКО), – в случае если заявка подана лицом, не указанным в Едином государственном реестре юридических лиц</w:t>
      </w:r>
      <w:r w:rsidRPr="00505431">
        <w:rPr>
          <w:color w:val="000000"/>
          <w:sz w:val="28"/>
          <w:szCs w:val="28"/>
          <w:shd w:val="clear" w:color="auto" w:fill="FFFFFF"/>
        </w:rPr>
        <w:t xml:space="preserve"> </w:t>
      </w:r>
      <w:r w:rsidRPr="00505431">
        <w:rPr>
          <w:sz w:val="28"/>
          <w:szCs w:val="28"/>
        </w:rPr>
        <w:t xml:space="preserve">в качестве лица, имеющего право </w:t>
      </w:r>
      <w:r w:rsidRPr="00505431">
        <w:rPr>
          <w:sz w:val="28"/>
          <w:szCs w:val="28"/>
        </w:rPr>
        <w:br/>
        <w:t>без доверенности действовать от имени СОНКО – на __ л. в 1 экз.;</w:t>
      </w:r>
    </w:p>
    <w:p w14:paraId="6E7D48E0" w14:textId="77777777" w:rsidR="00632EA7" w:rsidRPr="00505431" w:rsidRDefault="00632EA7" w:rsidP="00632EA7">
      <w:pPr>
        <w:spacing w:before="105"/>
        <w:ind w:firstLine="708"/>
        <w:contextualSpacing/>
        <w:jc w:val="both"/>
        <w:rPr>
          <w:sz w:val="28"/>
          <w:szCs w:val="28"/>
        </w:rPr>
      </w:pPr>
      <w:r w:rsidRPr="00505431">
        <w:rPr>
          <w:sz w:val="28"/>
          <w:szCs w:val="28"/>
        </w:rPr>
        <w:t>3. Согласия на обработку персональных данных – на __ л. в 1 экз.;</w:t>
      </w:r>
    </w:p>
    <w:p w14:paraId="5761BC33" w14:textId="77777777" w:rsidR="00632EA7" w:rsidRPr="00505431" w:rsidRDefault="00632EA7" w:rsidP="00632EA7">
      <w:pPr>
        <w:spacing w:before="105"/>
        <w:ind w:firstLine="708"/>
        <w:contextualSpacing/>
        <w:jc w:val="both"/>
        <w:rPr>
          <w:bCs/>
          <w:i/>
          <w:sz w:val="28"/>
          <w:szCs w:val="28"/>
        </w:rPr>
      </w:pPr>
    </w:p>
    <w:p w14:paraId="04A3BFFF" w14:textId="0D8EB227" w:rsidR="00632EA7" w:rsidRDefault="00632EA7" w:rsidP="000A26F0">
      <w:pPr>
        <w:spacing w:before="105"/>
        <w:ind w:firstLine="708"/>
        <w:contextualSpacing/>
        <w:jc w:val="both"/>
        <w:rPr>
          <w:bCs/>
          <w:i/>
          <w:sz w:val="28"/>
          <w:szCs w:val="28"/>
        </w:rPr>
      </w:pPr>
      <w:r w:rsidRPr="00505431">
        <w:rPr>
          <w:i/>
          <w:iCs/>
          <w:sz w:val="28"/>
          <w:szCs w:val="28"/>
        </w:rPr>
        <w:t>По инициативе СОНКО:</w:t>
      </w:r>
    </w:p>
    <w:p w14:paraId="36553DA9" w14:textId="77777777" w:rsidR="000A26F0" w:rsidRPr="000A26F0" w:rsidRDefault="000A26F0" w:rsidP="000A26F0">
      <w:pPr>
        <w:spacing w:before="105"/>
        <w:ind w:firstLine="708"/>
        <w:contextualSpacing/>
        <w:jc w:val="both"/>
        <w:rPr>
          <w:bCs/>
          <w:iCs/>
          <w:sz w:val="28"/>
          <w:szCs w:val="28"/>
        </w:rPr>
      </w:pPr>
    </w:p>
    <w:p w14:paraId="1909465F" w14:textId="725BD9C0" w:rsidR="00632EA7" w:rsidRPr="00505431" w:rsidRDefault="00632EA7" w:rsidP="00632EA7">
      <w:pPr>
        <w:ind w:firstLine="708"/>
        <w:contextualSpacing/>
        <w:jc w:val="both"/>
        <w:rPr>
          <w:sz w:val="28"/>
          <w:szCs w:val="28"/>
        </w:rPr>
      </w:pPr>
      <w:r w:rsidRPr="00505431">
        <w:rPr>
          <w:sz w:val="28"/>
          <w:szCs w:val="28"/>
        </w:rPr>
        <w:t>Справка об отсутствии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– на __ л. в 1 экз.;</w:t>
      </w:r>
    </w:p>
    <w:p w14:paraId="30F2477C" w14:textId="77777777" w:rsidR="00632EA7" w:rsidRPr="00505431" w:rsidRDefault="00632EA7" w:rsidP="00632EA7">
      <w:pPr>
        <w:ind w:firstLine="708"/>
        <w:contextualSpacing/>
        <w:jc w:val="both"/>
        <w:rPr>
          <w:sz w:val="28"/>
          <w:szCs w:val="28"/>
        </w:rPr>
      </w:pPr>
      <w:r w:rsidRPr="00505431">
        <w:rPr>
          <w:sz w:val="28"/>
          <w:szCs w:val="28"/>
        </w:rPr>
        <w:t>Выписка из Единого государственного реестра юридических лиц</w:t>
      </w:r>
      <w:r w:rsidRPr="00505431">
        <w:rPr>
          <w:color w:val="000000"/>
          <w:sz w:val="28"/>
          <w:szCs w:val="28"/>
          <w:shd w:val="clear" w:color="auto" w:fill="FFFFFF"/>
        </w:rPr>
        <w:t xml:space="preserve"> </w:t>
      </w:r>
      <w:r w:rsidRPr="00505431">
        <w:rPr>
          <w:sz w:val="28"/>
          <w:szCs w:val="28"/>
        </w:rPr>
        <w:t>– на __ л. в 1 экз.;</w:t>
      </w:r>
    </w:p>
    <w:p w14:paraId="59AD32EB" w14:textId="43A32F6E" w:rsidR="00632EA7" w:rsidRPr="00505431" w:rsidRDefault="00632EA7" w:rsidP="00632EA7">
      <w:pPr>
        <w:ind w:firstLine="708"/>
        <w:contextualSpacing/>
        <w:jc w:val="both"/>
        <w:rPr>
          <w:sz w:val="28"/>
          <w:szCs w:val="28"/>
        </w:rPr>
      </w:pPr>
      <w:r w:rsidRPr="00505431">
        <w:rPr>
          <w:sz w:val="28"/>
          <w:szCs w:val="28"/>
        </w:rPr>
        <w:t>Информация о нахождении СОНКО в реестре СОНКО на портале «Единая автоматизированная информационная си</w:t>
      </w:r>
      <w:hyperlink r:id="rId19" w:tooltip="https://nko.economy.gov.ru/" w:history="1">
        <w:r w:rsidRPr="00505431">
          <w:rPr>
            <w:sz w:val="28"/>
            <w:szCs w:val="28"/>
          </w:rPr>
          <w:t>стема поддержки социально ориентированных некоммерческих организаций»</w:t>
        </w:r>
      </w:hyperlink>
      <w:r w:rsidRPr="00505431">
        <w:rPr>
          <w:sz w:val="28"/>
          <w:szCs w:val="28"/>
        </w:rPr>
        <w:t xml:space="preserve"> (</w:t>
      </w:r>
      <w:hyperlink r:id="rId20" w:tooltip="https://nko.economy.gov.ru/" w:history="1">
        <w:r w:rsidRPr="00505431">
          <w:rPr>
            <w:sz w:val="28"/>
            <w:szCs w:val="28"/>
          </w:rPr>
          <w:t>https://nko.economy.gov.ru/)</w:t>
        </w:r>
      </w:hyperlink>
      <w:r w:rsidR="000A26F0">
        <w:rPr>
          <w:sz w:val="28"/>
          <w:szCs w:val="28"/>
        </w:rPr>
        <w:t xml:space="preserve"> </w:t>
      </w:r>
      <w:r w:rsidRPr="00505431">
        <w:rPr>
          <w:sz w:val="28"/>
          <w:szCs w:val="28"/>
        </w:rPr>
        <w:t>– на __ л. в 1 экз.;</w:t>
      </w:r>
    </w:p>
    <w:p w14:paraId="64873729" w14:textId="77777777" w:rsidR="00632EA7" w:rsidRPr="00505431" w:rsidRDefault="00632EA7" w:rsidP="00632EA7">
      <w:pPr>
        <w:ind w:firstLine="708"/>
        <w:contextualSpacing/>
        <w:jc w:val="both"/>
        <w:rPr>
          <w:sz w:val="28"/>
          <w:szCs w:val="28"/>
        </w:rPr>
      </w:pPr>
      <w:r w:rsidRPr="00505431">
        <w:rPr>
          <w:sz w:val="28"/>
          <w:szCs w:val="28"/>
        </w:rPr>
        <w:t>Дополнительная информация и документы в соответствии с критериями оценки заявок на участие в отборе – на __ л. в 1 экз.;</w:t>
      </w:r>
    </w:p>
    <w:p w14:paraId="1328922E" w14:textId="61BFFDCE" w:rsidR="00632EA7" w:rsidRPr="00505431" w:rsidRDefault="00632EA7" w:rsidP="00632EA7">
      <w:pPr>
        <w:widowControl w:val="0"/>
        <w:ind w:firstLine="720"/>
        <w:jc w:val="both"/>
        <w:rPr>
          <w:sz w:val="28"/>
          <w:szCs w:val="28"/>
        </w:rPr>
      </w:pPr>
      <w:r w:rsidRPr="00505431">
        <w:rPr>
          <w:bCs/>
          <w:sz w:val="28"/>
          <w:szCs w:val="28"/>
        </w:rPr>
        <w:t xml:space="preserve">От имени СОНКО с указанными наименованием, основным государственным регистрационным номером и идентификационным номером налогоплательщика подписываю и подаю соответствующую заявку, подтверждаю корректность приведенной информации и даю согласие на размещение ее для всеобщего сведения на информационных ресурсах в </w:t>
      </w:r>
      <w:r w:rsidR="00EB4CB6" w:rsidRPr="00EB4CB6">
        <w:rPr>
          <w:bCs/>
          <w:sz w:val="28"/>
          <w:szCs w:val="28"/>
        </w:rPr>
        <w:t xml:space="preserve">информационно-телекоммуникационной сети «Интернет» </w:t>
      </w:r>
      <w:r w:rsidRPr="00505431">
        <w:rPr>
          <w:bCs/>
          <w:sz w:val="28"/>
          <w:szCs w:val="28"/>
        </w:rPr>
        <w:t xml:space="preserve">и в средствах массовой информации, определенных </w:t>
      </w:r>
      <w:r>
        <w:rPr>
          <w:bCs/>
          <w:sz w:val="28"/>
          <w:szCs w:val="28"/>
        </w:rPr>
        <w:t>департамент</w:t>
      </w:r>
      <w:r w:rsidR="00B65B1F">
        <w:rPr>
          <w:bCs/>
          <w:sz w:val="28"/>
          <w:szCs w:val="28"/>
        </w:rPr>
        <w:t>о</w:t>
      </w:r>
      <w:r w:rsidRPr="00505431">
        <w:rPr>
          <w:bCs/>
          <w:sz w:val="28"/>
          <w:szCs w:val="28"/>
        </w:rPr>
        <w:t xml:space="preserve">м </w:t>
      </w:r>
      <w:r w:rsidRPr="00505431">
        <w:rPr>
          <w:sz w:val="28"/>
          <w:szCs w:val="28"/>
        </w:rPr>
        <w:t xml:space="preserve">цифрового развития и связи </w:t>
      </w:r>
      <w:r>
        <w:rPr>
          <w:sz w:val="28"/>
          <w:szCs w:val="28"/>
        </w:rPr>
        <w:t>Еврейской автономной</w:t>
      </w:r>
      <w:r w:rsidRPr="0050543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Pr="00505431">
        <w:rPr>
          <w:bCs/>
          <w:sz w:val="28"/>
          <w:szCs w:val="28"/>
        </w:rPr>
        <w:t>.</w:t>
      </w:r>
    </w:p>
    <w:p w14:paraId="167CA8B5" w14:textId="77777777" w:rsidR="00632EA7" w:rsidRPr="00505431" w:rsidRDefault="00632EA7" w:rsidP="00632EA7">
      <w:pPr>
        <w:widowControl w:val="0"/>
        <w:spacing w:after="28"/>
        <w:ind w:firstLine="720"/>
        <w:jc w:val="both"/>
        <w:rPr>
          <w:sz w:val="28"/>
          <w:szCs w:val="28"/>
        </w:rPr>
      </w:pPr>
      <w:r w:rsidRPr="00505431">
        <w:rPr>
          <w:sz w:val="28"/>
          <w:szCs w:val="28"/>
        </w:rPr>
        <w:t>С условиями Отбора ознакомлен(а) и согласен (согласна).</w:t>
      </w:r>
    </w:p>
    <w:p w14:paraId="4760F1DC" w14:textId="67CF8044" w:rsidR="00632EA7" w:rsidRPr="00505431" w:rsidRDefault="00632EA7" w:rsidP="00632EA7">
      <w:pPr>
        <w:widowControl w:val="0"/>
        <w:ind w:firstLine="720"/>
        <w:jc w:val="both"/>
        <w:rPr>
          <w:sz w:val="28"/>
          <w:szCs w:val="28"/>
        </w:rPr>
      </w:pPr>
      <w:r w:rsidRPr="00505431">
        <w:rPr>
          <w:sz w:val="28"/>
          <w:szCs w:val="28"/>
        </w:rPr>
        <w:t xml:space="preserve">Подачей заявки разрешаю </w:t>
      </w:r>
      <w:r w:rsidR="00B65B1F">
        <w:rPr>
          <w:bCs/>
          <w:sz w:val="28"/>
          <w:szCs w:val="28"/>
        </w:rPr>
        <w:t>департаменту</w:t>
      </w:r>
      <w:r w:rsidRPr="00505431">
        <w:rPr>
          <w:bCs/>
          <w:sz w:val="28"/>
          <w:szCs w:val="28"/>
        </w:rPr>
        <w:t xml:space="preserve"> </w:t>
      </w:r>
      <w:r w:rsidRPr="00505431">
        <w:rPr>
          <w:sz w:val="28"/>
          <w:szCs w:val="28"/>
        </w:rPr>
        <w:t xml:space="preserve">цифрового развития и связи </w:t>
      </w:r>
      <w:r>
        <w:rPr>
          <w:sz w:val="28"/>
          <w:szCs w:val="28"/>
        </w:rPr>
        <w:t>Еврейской автономной</w:t>
      </w:r>
      <w:r w:rsidRPr="0050543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Pr="00505431">
        <w:rPr>
          <w:sz w:val="28"/>
          <w:szCs w:val="28"/>
        </w:rPr>
        <w:t xml:space="preserve"> использование всей представленной в составе заявки информации в аналитических целях, а также в целях обеспечения прозрачности и открытости проведения Отбора (за исключением распространения персональных данных, содержащихся в составе заявки).</w:t>
      </w:r>
    </w:p>
    <w:p w14:paraId="6D2B510C" w14:textId="08D481E4" w:rsidR="00632EA7" w:rsidRPr="00505431" w:rsidRDefault="00632EA7" w:rsidP="00632EA7">
      <w:pPr>
        <w:widowControl w:val="0"/>
        <w:ind w:firstLine="720"/>
        <w:jc w:val="both"/>
        <w:rPr>
          <w:sz w:val="28"/>
          <w:szCs w:val="28"/>
        </w:rPr>
      </w:pPr>
      <w:r w:rsidRPr="00505431">
        <w:rPr>
          <w:sz w:val="28"/>
          <w:szCs w:val="28"/>
        </w:rPr>
        <w:t xml:space="preserve">В случае включения СОНКО в список победителей отбора обязуюсь предоставлять в </w:t>
      </w:r>
      <w:r>
        <w:rPr>
          <w:bCs/>
          <w:sz w:val="28"/>
          <w:szCs w:val="28"/>
        </w:rPr>
        <w:t>департамент</w:t>
      </w:r>
      <w:r w:rsidRPr="00505431">
        <w:rPr>
          <w:bCs/>
          <w:sz w:val="28"/>
          <w:szCs w:val="28"/>
        </w:rPr>
        <w:t xml:space="preserve"> </w:t>
      </w:r>
      <w:r w:rsidRPr="00505431">
        <w:rPr>
          <w:sz w:val="28"/>
          <w:szCs w:val="28"/>
        </w:rPr>
        <w:t xml:space="preserve">цифрового развития и связи </w:t>
      </w:r>
      <w:r>
        <w:rPr>
          <w:sz w:val="28"/>
          <w:szCs w:val="28"/>
        </w:rPr>
        <w:t>Еврейской автономной</w:t>
      </w:r>
      <w:r w:rsidRPr="0050543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Pr="00505431">
        <w:rPr>
          <w:sz w:val="28"/>
          <w:szCs w:val="28"/>
        </w:rPr>
        <w:t xml:space="preserve"> информацию об изменении следующих сведений в течение пяти календарных дней с даты соответствующего изменения: 1)</w:t>
      </w:r>
      <w:r w:rsidR="000A26F0">
        <w:rPr>
          <w:sz w:val="28"/>
          <w:szCs w:val="28"/>
        </w:rPr>
        <w:t> </w:t>
      </w:r>
      <w:r w:rsidRPr="00505431">
        <w:rPr>
          <w:sz w:val="28"/>
          <w:szCs w:val="28"/>
        </w:rPr>
        <w:t>полное и сокращенное (последнее при наличии) наименование СОНКО; 2)</w:t>
      </w:r>
      <w:r w:rsidR="000A26F0">
        <w:rPr>
          <w:sz w:val="28"/>
          <w:szCs w:val="28"/>
        </w:rPr>
        <w:t> </w:t>
      </w:r>
      <w:r w:rsidRPr="00505431">
        <w:rPr>
          <w:sz w:val="28"/>
          <w:szCs w:val="28"/>
        </w:rPr>
        <w:t>основной государственный регистрационный номер (ОГРН); 3) контактные данные СОНКО (место нахождения и почтовый адрес, номер телефона, адрес электронной почты) и ее руководителя (номер телефона, адрес электронной почты); 4) несоответствие СОНКО требованиям, определенным пунктом 5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  <w:r w:rsidRPr="00505431">
        <w:rPr>
          <w:sz w:val="28"/>
          <w:szCs w:val="28"/>
          <w:lang w:bidi="ru-RU"/>
        </w:rPr>
        <w:t>, утвержденных постановлением Правительства Российской Федерации от 29 ноября 2023</w:t>
      </w:r>
      <w:r w:rsidR="00F9696C">
        <w:rPr>
          <w:sz w:val="28"/>
          <w:szCs w:val="28"/>
          <w:lang w:bidi="ru-RU"/>
        </w:rPr>
        <w:t xml:space="preserve"> </w:t>
      </w:r>
      <w:r w:rsidRPr="00505431">
        <w:rPr>
          <w:sz w:val="28"/>
          <w:szCs w:val="28"/>
          <w:lang w:bidi="ru-RU"/>
        </w:rPr>
        <w:t xml:space="preserve">года № 2022 «Об утверждении Правил осуществления информационной поддержки социально ориентированным некоммерческим организациям в </w:t>
      </w:r>
      <w:r w:rsidRPr="00505431">
        <w:rPr>
          <w:sz w:val="28"/>
          <w:szCs w:val="28"/>
          <w:lang w:bidi="ru-RU"/>
        </w:rPr>
        <w:lastRenderedPageBreak/>
        <w:t>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(функций)».</w:t>
      </w:r>
    </w:p>
    <w:p w14:paraId="31D1282E" w14:textId="77777777" w:rsidR="00632EA7" w:rsidRPr="00505431" w:rsidRDefault="00632EA7" w:rsidP="00632EA7">
      <w:pPr>
        <w:widowControl w:val="0"/>
        <w:spacing w:after="28"/>
        <w:ind w:firstLine="720"/>
        <w:jc w:val="both"/>
        <w:rPr>
          <w:sz w:val="28"/>
          <w:szCs w:val="28"/>
        </w:rPr>
      </w:pPr>
    </w:p>
    <w:tbl>
      <w:tblPr>
        <w:tblW w:w="9627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2548"/>
        <w:gridCol w:w="2406"/>
      </w:tblGrid>
      <w:tr w:rsidR="00632EA7" w:rsidRPr="00505431" w14:paraId="0318651B" w14:textId="77777777" w:rsidTr="00632EA7">
        <w:trPr>
          <w:trHeight w:val="775"/>
        </w:trPr>
        <w:tc>
          <w:tcPr>
            <w:tcW w:w="2830" w:type="dxa"/>
          </w:tcPr>
          <w:p w14:paraId="3FFF3910" w14:textId="77777777" w:rsidR="00632EA7" w:rsidRPr="00505431" w:rsidRDefault="00632EA7" w:rsidP="00632EA7">
            <w:pPr>
              <w:pStyle w:val="12"/>
              <w:pBdr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3D3CF82C" w14:textId="77777777" w:rsidR="00632EA7" w:rsidRDefault="00632EA7" w:rsidP="00632EA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3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14:paraId="67099642" w14:textId="77777777" w:rsidR="00632EA7" w:rsidRPr="00505431" w:rsidRDefault="00632EA7" w:rsidP="00632EA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D65FDA" w14:textId="77777777" w:rsidR="00632EA7" w:rsidRPr="00505431" w:rsidRDefault="00632EA7" w:rsidP="00632EA7">
            <w:pPr>
              <w:pStyle w:val="12"/>
              <w:pBdr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3C283464" w14:textId="77777777" w:rsidR="00632EA7" w:rsidRPr="00505431" w:rsidRDefault="00632EA7" w:rsidP="00632EA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31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2548" w:type="dxa"/>
          </w:tcPr>
          <w:p w14:paraId="6D6EC674" w14:textId="77777777" w:rsidR="00632EA7" w:rsidRPr="00505431" w:rsidRDefault="00632EA7" w:rsidP="00632EA7">
            <w:pPr>
              <w:pStyle w:val="12"/>
              <w:pBdr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4DC04015" w14:textId="77777777" w:rsidR="00632EA7" w:rsidRPr="00505431" w:rsidRDefault="00632EA7" w:rsidP="00632EA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31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2406" w:type="dxa"/>
          </w:tcPr>
          <w:p w14:paraId="63674DDA" w14:textId="77777777" w:rsidR="00632EA7" w:rsidRPr="00505431" w:rsidRDefault="00632EA7" w:rsidP="00632EA7">
            <w:pPr>
              <w:pStyle w:val="12"/>
              <w:pBdr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0D229770" w14:textId="77777777" w:rsidR="00632EA7" w:rsidRPr="00505431" w:rsidRDefault="00632EA7" w:rsidP="00632EA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31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</w:t>
            </w:r>
            <w:r w:rsidRPr="00505431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632EA7" w:rsidRPr="00505431" w14:paraId="35C9EE84" w14:textId="77777777" w:rsidTr="00632EA7">
        <w:trPr>
          <w:trHeight w:val="1094"/>
        </w:trPr>
        <w:tc>
          <w:tcPr>
            <w:tcW w:w="9627" w:type="dxa"/>
            <w:gridSpan w:val="4"/>
          </w:tcPr>
          <w:p w14:paraId="59EB5FE0" w14:textId="73F75542" w:rsidR="00632EA7" w:rsidRPr="00505431" w:rsidRDefault="00632EA7" w:rsidP="00632EA7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054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руководителя организации (лица, имеющего право действовать от имени СОНКО без доверенности или наделенного полномочиями на подачу заявки от имени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054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СОНКО на основании доверенности)</w:t>
            </w:r>
          </w:p>
        </w:tc>
      </w:tr>
      <w:tr w:rsidR="00632EA7" w:rsidRPr="00505431" w14:paraId="53A03883" w14:textId="77777777" w:rsidTr="00632EA7">
        <w:tc>
          <w:tcPr>
            <w:tcW w:w="2830" w:type="dxa"/>
          </w:tcPr>
          <w:p w14:paraId="1ED01C24" w14:textId="77777777" w:rsidR="00632EA7" w:rsidRDefault="00632EA7" w:rsidP="00632EA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0D450EB" w14:textId="77777777" w:rsidR="00632EA7" w:rsidRDefault="00632EA7" w:rsidP="00632EA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C3117EB" w14:textId="77777777" w:rsidR="00632EA7" w:rsidRDefault="00632EA7" w:rsidP="00632EA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26F7653" w14:textId="77777777" w:rsidR="00632EA7" w:rsidRPr="00505431" w:rsidRDefault="00632EA7" w:rsidP="00632EA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для печати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6797" w:type="dxa"/>
            <w:gridSpan w:val="3"/>
          </w:tcPr>
          <w:p w14:paraId="691B33D4" w14:textId="77777777" w:rsidR="00632EA7" w:rsidRPr="00505431" w:rsidRDefault="00632EA7" w:rsidP="00632EA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A7" w14:paraId="25BCFF76" w14:textId="77777777" w:rsidTr="00632EA7"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14:paraId="44A4D407" w14:textId="77777777" w:rsidR="00632EA7" w:rsidRPr="00505431" w:rsidRDefault="00632EA7" w:rsidP="00632EA7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</w:pPr>
          </w:p>
          <w:p w14:paraId="0266F39A" w14:textId="77777777" w:rsidR="00632EA7" w:rsidRPr="003E0480" w:rsidRDefault="00632EA7" w:rsidP="00632EA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505431">
              <w:rPr>
                <w:rFonts w:ascii="Times New Roman" w:hAnsi="Times New Roman" w:cs="Times New Roman"/>
                <w:sz w:val="20"/>
                <w:szCs w:val="20"/>
              </w:rPr>
              <w:t>дата подписания</w:t>
            </w:r>
            <w:r w:rsidRPr="005054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548" w:type="dxa"/>
          </w:tcPr>
          <w:p w14:paraId="429C135E" w14:textId="77777777" w:rsidR="00632EA7" w:rsidRDefault="00632EA7" w:rsidP="00632EA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14:paraId="789FCE5F" w14:textId="77777777" w:rsidR="00632EA7" w:rsidRDefault="00632EA7" w:rsidP="00632EA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A1098A" w14:textId="77777777" w:rsidR="00632EA7" w:rsidRDefault="00632EA7" w:rsidP="00632EA7">
      <w:pPr>
        <w:pStyle w:val="12"/>
        <w:spacing w:after="0" w:line="360" w:lineRule="auto"/>
        <w:ind w:left="0"/>
        <w:jc w:val="center"/>
      </w:pPr>
    </w:p>
    <w:p w14:paraId="5742E0D8" w14:textId="77777777" w:rsidR="00632EA7" w:rsidRDefault="00632EA7" w:rsidP="00B24F85">
      <w:pPr>
        <w:ind w:left="5529"/>
        <w:rPr>
          <w:sz w:val="28"/>
          <w:szCs w:val="28"/>
        </w:rPr>
        <w:sectPr w:rsidR="00632EA7" w:rsidSect="00A2061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14:paraId="3C779078" w14:textId="1113BF0F" w:rsidR="00632EA7" w:rsidRPr="00632EA7" w:rsidRDefault="00632EA7" w:rsidP="00B65B1F">
      <w:pPr>
        <w:pStyle w:val="12"/>
        <w:spacing w:after="0" w:line="240" w:lineRule="auto"/>
        <w:ind w:left="5103" w:hanging="1"/>
        <w:jc w:val="center"/>
        <w:rPr>
          <w:rFonts w:ascii="Times New Roman" w:hAnsi="Times New Roman" w:cs="Times New Roman"/>
          <w:sz w:val="28"/>
          <w:szCs w:val="26"/>
        </w:rPr>
      </w:pPr>
      <w:r w:rsidRPr="00632EA7">
        <w:rPr>
          <w:rFonts w:ascii="Times New Roman" w:hAnsi="Times New Roman" w:cs="Times New Roman"/>
          <w:sz w:val="28"/>
          <w:szCs w:val="32"/>
        </w:rPr>
        <w:lastRenderedPageBreak/>
        <w:t>Приложение № 2</w:t>
      </w:r>
    </w:p>
    <w:p w14:paraId="352DC6E1" w14:textId="160DD80C" w:rsidR="00632EA7" w:rsidRPr="008C27A7" w:rsidRDefault="00632EA7" w:rsidP="00EB4CB6">
      <w:pPr>
        <w:widowControl w:val="0"/>
        <w:spacing w:line="220" w:lineRule="auto"/>
        <w:ind w:left="5103" w:hanging="1"/>
        <w:jc w:val="center"/>
      </w:pPr>
      <w:r w:rsidRPr="008C27A7">
        <w:rPr>
          <w:sz w:val="28"/>
          <w:szCs w:val="28"/>
        </w:rPr>
        <w:t xml:space="preserve">к </w:t>
      </w:r>
      <w:r w:rsidRPr="008C27A7">
        <w:rPr>
          <w:sz w:val="28"/>
          <w:szCs w:val="28"/>
          <w:lang w:bidi="ru-RU"/>
        </w:rPr>
        <w:t>Порядку проведения отбора</w:t>
      </w:r>
      <w:r w:rsidRPr="008C27A7">
        <w:rPr>
          <w:sz w:val="28"/>
          <w:szCs w:val="28"/>
        </w:rPr>
        <w:t xml:space="preserve"> социально ориентированных некоммерческих организаций</w:t>
      </w:r>
      <w:r w:rsidR="00EB4CB6">
        <w:rPr>
          <w:sz w:val="28"/>
          <w:szCs w:val="28"/>
        </w:rPr>
        <w:t xml:space="preserve"> </w:t>
      </w:r>
      <w:r w:rsidRPr="008C27A7">
        <w:rPr>
          <w:sz w:val="28"/>
          <w:szCs w:val="28"/>
        </w:rPr>
        <w:t xml:space="preserve">в </w:t>
      </w:r>
      <w:r>
        <w:rPr>
          <w:sz w:val="28"/>
          <w:szCs w:val="28"/>
        </w:rPr>
        <w:t>Еврейской автономной</w:t>
      </w:r>
      <w:r w:rsidRPr="008C27A7">
        <w:rPr>
          <w:sz w:val="28"/>
          <w:szCs w:val="28"/>
        </w:rPr>
        <w:t xml:space="preserve"> </w:t>
      </w:r>
      <w:r w:rsidR="00B65B1F">
        <w:rPr>
          <w:sz w:val="28"/>
          <w:szCs w:val="28"/>
        </w:rPr>
        <w:t>области</w:t>
      </w:r>
      <w:r w:rsidRPr="008C27A7">
        <w:rPr>
          <w:sz w:val="28"/>
          <w:szCs w:val="28"/>
        </w:rPr>
        <w:t xml:space="preserve"> для оказания информационной поддержки</w:t>
      </w:r>
      <w:r w:rsidR="00EB4CB6">
        <w:rPr>
          <w:sz w:val="28"/>
          <w:szCs w:val="28"/>
        </w:rPr>
        <w:t xml:space="preserve"> </w:t>
      </w:r>
      <w:r w:rsidRPr="008C27A7">
        <w:rPr>
          <w:sz w:val="28"/>
          <w:szCs w:val="28"/>
        </w:rPr>
        <w:t xml:space="preserve">в форме содействия в создании официальных сайтов в информационно-телекоммуникационной </w:t>
      </w:r>
      <w:r>
        <w:rPr>
          <w:sz w:val="28"/>
          <w:szCs w:val="28"/>
        </w:rPr>
        <w:t xml:space="preserve">сети </w:t>
      </w:r>
      <w:r w:rsidR="00EB4CB6">
        <w:rPr>
          <w:sz w:val="28"/>
          <w:szCs w:val="28"/>
        </w:rPr>
        <w:t>«</w:t>
      </w:r>
      <w:r w:rsidRPr="008C27A7">
        <w:rPr>
          <w:sz w:val="28"/>
          <w:szCs w:val="28"/>
        </w:rPr>
        <w:t>Интернет</w:t>
      </w:r>
      <w:r w:rsidR="00EB4CB6">
        <w:rPr>
          <w:sz w:val="28"/>
          <w:szCs w:val="28"/>
        </w:rPr>
        <w:t>»</w:t>
      </w:r>
      <w:r w:rsidRPr="008C27A7">
        <w:rPr>
          <w:sz w:val="28"/>
          <w:szCs w:val="28"/>
        </w:rPr>
        <w:t xml:space="preserve">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</w:p>
    <w:p w14:paraId="383384AC" w14:textId="77777777" w:rsidR="00632EA7" w:rsidRPr="008C27A7" w:rsidRDefault="00632EA7" w:rsidP="00632EA7">
      <w:pPr>
        <w:widowControl w:val="0"/>
        <w:ind w:left="4962" w:right="-114"/>
        <w:jc w:val="center"/>
      </w:pPr>
    </w:p>
    <w:p w14:paraId="221BA748" w14:textId="77777777" w:rsidR="00632EA7" w:rsidRPr="00632EA7" w:rsidRDefault="00632EA7" w:rsidP="00B65B1F">
      <w:pPr>
        <w:pStyle w:val="210"/>
        <w:spacing w:after="0" w:line="240" w:lineRule="auto"/>
        <w:ind w:right="-6"/>
        <w:jc w:val="center"/>
        <w:rPr>
          <w:rFonts w:ascii="Times New Roman" w:hAnsi="Times New Roman" w:cs="Times New Roman"/>
          <w:bCs/>
        </w:rPr>
      </w:pPr>
      <w:r w:rsidRPr="00632EA7">
        <w:rPr>
          <w:rFonts w:ascii="Times New Roman" w:hAnsi="Times New Roman" w:cs="Times New Roman"/>
          <w:bCs/>
          <w:szCs w:val="28"/>
        </w:rPr>
        <w:t>КРИТЕРИИ ОЦЕНКИ ЗАЯВОК</w:t>
      </w:r>
    </w:p>
    <w:p w14:paraId="19ED379F" w14:textId="6CA2821C" w:rsidR="00632EA7" w:rsidRPr="00632EA7" w:rsidRDefault="00632EA7" w:rsidP="00B65B1F">
      <w:pPr>
        <w:pStyle w:val="11"/>
        <w:spacing w:before="0" w:beforeAutospacing="0" w:after="0" w:afterAutospacing="0" w:line="228" w:lineRule="auto"/>
        <w:ind w:right="-6"/>
        <w:jc w:val="center"/>
        <w:rPr>
          <w:bCs/>
        </w:rPr>
      </w:pPr>
      <w:r w:rsidRPr="00632EA7">
        <w:rPr>
          <w:bCs/>
          <w:sz w:val="28"/>
          <w:szCs w:val="28"/>
        </w:rPr>
        <w:t>в целях отбора социально ориентированных некоммерческих организаций</w:t>
      </w:r>
      <w:r w:rsidRPr="00632EA7">
        <w:rPr>
          <w:bCs/>
          <w:szCs w:val="28"/>
        </w:rPr>
        <w:t xml:space="preserve"> </w:t>
      </w:r>
      <w:r>
        <w:rPr>
          <w:bCs/>
          <w:sz w:val="28"/>
          <w:szCs w:val="28"/>
        </w:rPr>
        <w:t>Еврейской автономной</w:t>
      </w:r>
      <w:r w:rsidRPr="00632E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области</w:t>
      </w:r>
      <w:r w:rsidRPr="00632EA7">
        <w:rPr>
          <w:bCs/>
          <w:sz w:val="28"/>
          <w:szCs w:val="28"/>
        </w:rPr>
        <w:t xml:space="preserve">, имеющих право на получение информационной поддержки в форме содействия в создании официальных сайтов в информационно-телекоммуникационной сети </w:t>
      </w:r>
      <w:r w:rsidR="00EB4CB6">
        <w:rPr>
          <w:bCs/>
          <w:sz w:val="28"/>
          <w:szCs w:val="28"/>
        </w:rPr>
        <w:t>«</w:t>
      </w:r>
      <w:r w:rsidRPr="00632EA7">
        <w:rPr>
          <w:bCs/>
          <w:sz w:val="28"/>
          <w:szCs w:val="28"/>
        </w:rPr>
        <w:t>Интернет</w:t>
      </w:r>
      <w:r w:rsidR="00EB4CB6">
        <w:rPr>
          <w:bCs/>
          <w:sz w:val="28"/>
          <w:szCs w:val="28"/>
        </w:rPr>
        <w:t>»</w:t>
      </w:r>
      <w:r w:rsidRPr="00632EA7">
        <w:rPr>
          <w:bCs/>
          <w:sz w:val="28"/>
          <w:szCs w:val="28"/>
        </w:rPr>
        <w:t xml:space="preserve">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</w:p>
    <w:p w14:paraId="69E9C833" w14:textId="77777777" w:rsidR="00632EA7" w:rsidRPr="00632EA7" w:rsidRDefault="00632EA7" w:rsidP="00632EA7">
      <w:pPr>
        <w:pStyle w:val="210"/>
        <w:spacing w:after="0" w:line="240" w:lineRule="auto"/>
        <w:jc w:val="center"/>
        <w:rPr>
          <w:bCs/>
        </w:rPr>
      </w:pPr>
    </w:p>
    <w:tbl>
      <w:tblPr>
        <w:tblW w:w="9921" w:type="dxa"/>
        <w:tblInd w:w="-2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8221"/>
      </w:tblGrid>
      <w:tr w:rsidR="00632EA7" w:rsidRPr="00632EA7" w14:paraId="1133590F" w14:textId="77777777" w:rsidTr="00632EA7">
        <w:trPr>
          <w:trHeight w:val="6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3F51" w14:textId="77777777" w:rsidR="00632EA7" w:rsidRPr="00632EA7" w:rsidRDefault="00632EA7" w:rsidP="00632EA7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632EA7">
              <w:rPr>
                <w:bCs/>
              </w:rPr>
              <w:t>№</w:t>
            </w:r>
          </w:p>
          <w:p w14:paraId="7933EAC0" w14:textId="77777777" w:rsidR="00632EA7" w:rsidRPr="00632EA7" w:rsidRDefault="00632EA7" w:rsidP="00632EA7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632EA7">
              <w:rPr>
                <w:bCs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D045" w14:textId="77777777" w:rsidR="00632EA7" w:rsidRPr="00632EA7" w:rsidRDefault="00632EA7" w:rsidP="00632EA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EA7">
              <w:rPr>
                <w:rFonts w:ascii="Times New Roman" w:hAnsi="Times New Roman" w:cs="Times New Roman"/>
                <w:bCs/>
                <w:sz w:val="24"/>
                <w:szCs w:val="24"/>
              </w:rPr>
              <w:t>Диапазон баллов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BF1B" w14:textId="77777777" w:rsidR="00632EA7" w:rsidRPr="00632EA7" w:rsidRDefault="00632EA7" w:rsidP="00632EA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EA7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критерия оценки заявок</w:t>
            </w:r>
          </w:p>
        </w:tc>
      </w:tr>
    </w:tbl>
    <w:p w14:paraId="79EC5DA7" w14:textId="77777777" w:rsidR="00632EA7" w:rsidRPr="00632EA7" w:rsidRDefault="00632EA7" w:rsidP="000A26F0">
      <w:pPr>
        <w:spacing w:line="14" w:lineRule="auto"/>
        <w:rPr>
          <w:bCs/>
          <w:sz w:val="2"/>
          <w:szCs w:val="2"/>
        </w:rPr>
      </w:pPr>
    </w:p>
    <w:tbl>
      <w:tblPr>
        <w:tblW w:w="9921" w:type="dxa"/>
        <w:tblInd w:w="-2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8221"/>
      </w:tblGrid>
      <w:tr w:rsidR="00632EA7" w:rsidRPr="00677D1C" w14:paraId="69823B10" w14:textId="77777777" w:rsidTr="00632EA7">
        <w:trPr>
          <w:trHeight w:val="237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BB43" w14:textId="77777777" w:rsidR="00632EA7" w:rsidRPr="00677D1C" w:rsidRDefault="00632EA7" w:rsidP="00632EA7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677D1C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F340" w14:textId="77777777" w:rsidR="00632EA7" w:rsidRPr="00677D1C" w:rsidRDefault="00632EA7" w:rsidP="00B65B1F">
            <w:pPr>
              <w:pStyle w:val="ConsPlusNormal"/>
              <w:spacing w:line="216" w:lineRule="auto"/>
              <w:ind w:left="76" w:right="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A61B" w14:textId="77777777" w:rsidR="00632EA7" w:rsidRPr="00677D1C" w:rsidRDefault="00632EA7" w:rsidP="00B65B1F">
            <w:pPr>
              <w:pStyle w:val="ConsPlusNormal"/>
              <w:spacing w:line="216" w:lineRule="auto"/>
              <w:ind w:left="76" w:right="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32EA7" w:rsidRPr="00677D1C" w14:paraId="14F42D29" w14:textId="77777777" w:rsidTr="00632EA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5B21" w14:textId="0FC685E7" w:rsidR="00632EA7" w:rsidRPr="00677D1C" w:rsidRDefault="00632EA7" w:rsidP="00632EA7">
            <w:pPr>
              <w:widowControl w:val="0"/>
              <w:jc w:val="center"/>
              <w:rPr>
                <w:bCs/>
              </w:rPr>
            </w:pPr>
            <w:r w:rsidRPr="00677D1C">
              <w:rPr>
                <w:bCs/>
              </w:rPr>
              <w:t>1.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C5B3" w14:textId="154BEBF4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социально ориентированной некоммерческой организации (далее </w:t>
            </w:r>
            <w:r w:rsidR="00B65B1F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СОНКО) по реализации программ (проектов) и (или) мероприятий</w:t>
            </w:r>
            <w:r w:rsidRPr="00677D1C">
              <w:rPr>
                <w:rFonts w:ascii="Times New Roman" w:hAnsi="Times New Roman"/>
                <w:bCs/>
                <w:sz w:val="24"/>
                <w:szCs w:val="24"/>
              </w:rPr>
              <w:t xml:space="preserve"> по одному или нескольким направлениям деятельности, указанным в пункте 16 заявки СОНКО, в течение двух лет и за истекший период года проведения Отбора до даты подачи заявки на Отбор</w:t>
            </w:r>
          </w:p>
        </w:tc>
      </w:tr>
      <w:tr w:rsidR="00632EA7" w:rsidRPr="00677D1C" w14:paraId="35494765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3C28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C890" w14:textId="77777777" w:rsidR="00632EA7" w:rsidRPr="00677D1C" w:rsidRDefault="00632EA7" w:rsidP="00B65B1F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03DF" w14:textId="4F334658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СОНКО не имеет опыта реализации программ (проектов) и (или) мероприятий</w:t>
            </w:r>
          </w:p>
        </w:tc>
      </w:tr>
      <w:tr w:rsidR="00632EA7" w:rsidRPr="00677D1C" w14:paraId="6BE755F0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CF2C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B0E4" w14:textId="77777777" w:rsidR="00632EA7" w:rsidRPr="00677D1C" w:rsidRDefault="00632EA7" w:rsidP="00B65B1F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1 - 2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CF81" w14:textId="42F1FBC7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СОНКО имеет опыт реализации программ (проектов) и (или) мероприятий, но количественные и качественные результаты не указаны, ссылки на освещение на информационных ресурсах в </w:t>
            </w:r>
            <w:r w:rsidR="00EB4CB6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реализованных СОНКО программ (проектов) и (или) мероприятий в заявке отсутствуют, не указана информация</w:t>
            </w:r>
            <w:r w:rsidR="00B65B1F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о партнерах СОНКО по реализации программ (проектов) и (или) мероприятий</w:t>
            </w:r>
          </w:p>
        </w:tc>
      </w:tr>
      <w:tr w:rsidR="00632EA7" w:rsidRPr="00677D1C" w14:paraId="1EACD39D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BC5E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3672" w14:textId="77777777" w:rsidR="00632EA7" w:rsidRPr="00677D1C" w:rsidRDefault="00632EA7" w:rsidP="00B65B1F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3 - 4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7427" w14:textId="174AC936" w:rsidR="00632EA7" w:rsidRPr="00677D1C" w:rsidRDefault="00632EA7" w:rsidP="00FA461B">
            <w:pPr>
              <w:pStyle w:val="ConsPlusNormal"/>
              <w:ind w:left="74" w:right="8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СОНКО имеет опыт реализации программ (проектов), в заявке указаны их количественные и (или) качественные результаты, информация о партнерах 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СОНКО по реализации программ (проектов) и (или) мероприятий, ссылки на освещение на информационных ресурсах в </w:t>
            </w:r>
            <w:r w:rsidR="00EB4CB6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реализованных СОНКО программ (проектов) и (или) мероприятий. Вместе с тем есть  противоречие между приведенной в заявке информацией</w:t>
            </w:r>
            <w:r w:rsidR="00B65B1F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о реализованных СОНКО программах (проектах) и (или) мероприятиях и информацией о них в публикациях на информационных ресурсах  в сети Интернет</w:t>
            </w:r>
          </w:p>
        </w:tc>
      </w:tr>
      <w:tr w:rsidR="00632EA7" w:rsidRPr="00677D1C" w14:paraId="52AEE886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E089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D1F1" w14:textId="77777777" w:rsidR="00632EA7" w:rsidRPr="00677D1C" w:rsidRDefault="00632EA7" w:rsidP="00B65B1F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F328" w14:textId="2CE6828E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СОНКО имеет опыт реализации программ (проектов) и (или) мероприятий, в заявке указаны их количественные и качественные результаты, информация о партнерах СОНКО по реализации программ (проектов) и (или) мероприятий, ссылки на освещение на информационных ресурсах в </w:t>
            </w:r>
            <w:r w:rsidR="00EB4CB6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реализованных СОНКО программ (проектов) и (или) мероприятий. Нет противоречия между приведенной в заявке информацией о реализованных СОНКО программах (проектах) и (или) мероприятиях и информацией о них в публикациях на информационных ресурсах в </w:t>
            </w:r>
            <w:r w:rsidR="00EB4CB6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информационно-телекоммуникационной сети «Интернет»</w:t>
            </w:r>
          </w:p>
        </w:tc>
      </w:tr>
      <w:tr w:rsidR="00632EA7" w:rsidRPr="00677D1C" w14:paraId="700E7307" w14:textId="77777777" w:rsidTr="00632EA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D777" w14:textId="566710BE" w:rsidR="00632EA7" w:rsidRPr="00677D1C" w:rsidRDefault="00632EA7" w:rsidP="00632EA7">
            <w:pPr>
              <w:widowControl w:val="0"/>
              <w:jc w:val="center"/>
              <w:rPr>
                <w:bCs/>
              </w:rPr>
            </w:pPr>
            <w:r w:rsidRPr="00677D1C">
              <w:rPr>
                <w:bCs/>
              </w:rPr>
              <w:t>2.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9D8F" w14:textId="059D64E1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благополучателей</w:t>
            </w:r>
            <w:proofErr w:type="spellEnd"/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, охваченных программами (проектами) и (или) мероприятиями, реализованными СОНКО за установленный период</w:t>
            </w:r>
          </w:p>
        </w:tc>
      </w:tr>
      <w:tr w:rsidR="00632EA7" w:rsidRPr="00677D1C" w14:paraId="102F4B15" w14:textId="77777777" w:rsidTr="00632EA7">
        <w:trPr>
          <w:trHeight w:val="49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CBF3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2595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AC28" w14:textId="77777777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менее 100</w:t>
            </w:r>
          </w:p>
        </w:tc>
      </w:tr>
      <w:tr w:rsidR="00632EA7" w:rsidRPr="00677D1C" w14:paraId="4F6222F7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2239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A405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4051" w14:textId="77777777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от 100 до 350</w:t>
            </w:r>
          </w:p>
        </w:tc>
      </w:tr>
      <w:tr w:rsidR="00632EA7" w:rsidRPr="00677D1C" w14:paraId="0A277BB1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38C6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ABA5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96C2" w14:textId="77777777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от 351 до 1000</w:t>
            </w:r>
          </w:p>
        </w:tc>
      </w:tr>
      <w:tr w:rsidR="00632EA7" w:rsidRPr="00677D1C" w14:paraId="009B2671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FD15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E8EB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547D" w14:textId="77777777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от 1001 до 2000</w:t>
            </w:r>
          </w:p>
        </w:tc>
      </w:tr>
      <w:tr w:rsidR="00632EA7" w:rsidRPr="00677D1C" w14:paraId="5E68891A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6729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6CE2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E901" w14:textId="77777777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свыше 2000</w:t>
            </w:r>
          </w:p>
        </w:tc>
      </w:tr>
      <w:tr w:rsidR="00632EA7" w:rsidRPr="00677D1C" w14:paraId="3BAB4920" w14:textId="77777777" w:rsidTr="00632EA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FAB3" w14:textId="64652B86" w:rsidR="00632EA7" w:rsidRPr="00677D1C" w:rsidRDefault="00632EA7" w:rsidP="00632EA7">
            <w:pPr>
              <w:widowControl w:val="0"/>
              <w:jc w:val="center"/>
              <w:rPr>
                <w:bCs/>
              </w:rPr>
            </w:pPr>
            <w:r w:rsidRPr="00677D1C">
              <w:rPr>
                <w:bCs/>
              </w:rPr>
              <w:t>3.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7772" w14:textId="17B9C174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Географический охват деятельности СОНКО за установленный период: на территории скольких муниципальных образований Еврейской автономной области были реализованы программы (проекты) и (или) мероприятия СОНКО</w:t>
            </w:r>
          </w:p>
        </w:tc>
      </w:tr>
      <w:tr w:rsidR="00632EA7" w:rsidRPr="00677D1C" w14:paraId="63D8E0FE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1C14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01BB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544D" w14:textId="77777777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одного муниципального образования </w:t>
            </w:r>
          </w:p>
        </w:tc>
      </w:tr>
      <w:tr w:rsidR="00632EA7" w:rsidRPr="00677D1C" w14:paraId="7081B0EE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5402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7B23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C036" w14:textId="77777777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территориях от двух до четырех муниципальных образований</w:t>
            </w:r>
          </w:p>
        </w:tc>
      </w:tr>
      <w:tr w:rsidR="00632EA7" w:rsidRPr="00677D1C" w14:paraId="1EC5A62E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8815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5D95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C886" w14:textId="4C3F4D84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территориях от пяти до 10 муниципальных образований</w:t>
            </w:r>
          </w:p>
        </w:tc>
      </w:tr>
      <w:tr w:rsidR="00632EA7" w:rsidRPr="00677D1C" w14:paraId="33A38867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02F6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5F73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8E93" w14:textId="77777777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территориях от 11 до 15 муниципальных образований</w:t>
            </w:r>
          </w:p>
        </w:tc>
      </w:tr>
      <w:tr w:rsidR="00632EA7" w:rsidRPr="00677D1C" w14:paraId="526341D0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9995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AB83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BE3F" w14:textId="77777777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территориях свыше 15 муниципальных образований</w:t>
            </w:r>
          </w:p>
        </w:tc>
      </w:tr>
      <w:tr w:rsidR="00632EA7" w:rsidRPr="00677D1C" w14:paraId="161CA232" w14:textId="77777777" w:rsidTr="00632EA7">
        <w:trPr>
          <w:trHeight w:val="40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F0AB" w14:textId="1843B0E3" w:rsidR="00632EA7" w:rsidRPr="00677D1C" w:rsidRDefault="00632EA7" w:rsidP="00632EA7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677D1C">
              <w:rPr>
                <w:bCs/>
              </w:rPr>
              <w:t>4.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C6E2" w14:textId="338DB1A5" w:rsidR="00632EA7" w:rsidRPr="00677D1C" w:rsidRDefault="00632EA7" w:rsidP="00FA461B">
            <w:pPr>
              <w:pStyle w:val="ConsPlusNormal"/>
              <w:ind w:left="76" w:right="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открытость СОНКО</w:t>
            </w:r>
          </w:p>
        </w:tc>
      </w:tr>
      <w:tr w:rsidR="00632EA7" w:rsidRPr="00677D1C" w14:paraId="37B1AF01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26B0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1590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172C" w14:textId="586140D7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деятельности СОНКО практически отсутствует 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</w:t>
            </w:r>
            <w:r w:rsidR="00EB4CB6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информационно-телекоммуникационной сети «Интернет»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, СОНКО не имеет официального сайта и (или) страницы (страниц) в социальных сетях</w:t>
            </w:r>
          </w:p>
        </w:tc>
      </w:tr>
      <w:tr w:rsidR="00632EA7" w:rsidRPr="00677D1C" w14:paraId="3ACF8395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7FCC" w14:textId="77777777" w:rsidR="00632EA7" w:rsidRPr="00677D1C" w:rsidRDefault="00632EA7" w:rsidP="00632EA7">
            <w:pPr>
              <w:widowControl w:val="0"/>
              <w:spacing w:line="232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850F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1 - 2</w:t>
            </w:r>
          </w:p>
          <w:p w14:paraId="69EF6305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971A" w14:textId="4F8E8058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СОНКО мало освещается в </w:t>
            </w:r>
            <w:r w:rsidR="00EB4CB6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и СМИ, СОНКО имеет сайт и (или) страницу в социальных сетях, которые содержат неактуальную информацию</w:t>
            </w:r>
          </w:p>
        </w:tc>
      </w:tr>
      <w:tr w:rsidR="00632EA7" w:rsidRPr="00677D1C" w14:paraId="7A7035EF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BB61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4052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3 - 4</w:t>
            </w:r>
          </w:p>
          <w:p w14:paraId="5B9C5996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BA7E" w14:textId="5638FFC4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СОНКО освещается в </w:t>
            </w:r>
            <w:r w:rsidR="00EB4CB6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информационно-телекоммуникационной сети «Интернет»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, СОНКО имеет сайт и (или) страницу в социальных сетях, которые содержат актуальную информацию (обновляется не реже одного раза</w:t>
            </w:r>
            <w:r w:rsidR="00B65B1F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в неделю)</w:t>
            </w:r>
          </w:p>
        </w:tc>
      </w:tr>
      <w:tr w:rsidR="00632EA7" w:rsidRPr="00677D1C" w14:paraId="76672552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FA93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B0D8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5</w:t>
            </w:r>
          </w:p>
          <w:p w14:paraId="393B2756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D20E" w14:textId="7A32D6FE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СОНКО освещается в </w:t>
            </w:r>
            <w:r w:rsidR="00EB4CB6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информационно-телекоммуникационной сети «Интернет»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, СОНКО имеет сайт и (или) страницу в социальных сетях, которые содержат актуальную, обновляемую  два и более раз в неделю информацию о деятельности СОНКО</w:t>
            </w:r>
          </w:p>
        </w:tc>
      </w:tr>
      <w:tr w:rsidR="00632EA7" w:rsidRPr="00677D1C" w14:paraId="123DC44E" w14:textId="77777777" w:rsidTr="00632EA7">
        <w:trPr>
          <w:trHeight w:val="45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AA81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1078" w14:textId="77777777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баллы по критерию 4</w:t>
            </w:r>
          </w:p>
        </w:tc>
      </w:tr>
      <w:tr w:rsidR="00632EA7" w:rsidRPr="00677D1C" w14:paraId="4A72A358" w14:textId="77777777" w:rsidTr="00632EA7">
        <w:trPr>
          <w:trHeight w:val="77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AFB6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CEFB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424F" w14:textId="1BB73DB4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СОНКО указала в заявке более 50 актуальных ссылок на содержательные публикации в </w:t>
            </w:r>
            <w:r w:rsidR="00EB4CB6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о реализованных</w:t>
            </w:r>
            <w:r w:rsidR="00B65B1F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СОНКО программах (проектах) и мероприятиях за установленный период </w:t>
            </w:r>
          </w:p>
        </w:tc>
      </w:tr>
      <w:tr w:rsidR="00632EA7" w:rsidRPr="00677D1C" w14:paraId="147E4BF1" w14:textId="77777777" w:rsidTr="00632EA7">
        <w:trPr>
          <w:trHeight w:val="77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4E39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9FBA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4CD5" w14:textId="1606C53A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СОНКО и (или) на других информационных ресурсах в </w:t>
            </w:r>
            <w:r w:rsidR="00EB4CB6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 годовой отчет о деятельности СОНКО за год, предшествующий году подачи СОНКО заявки на Отбор</w:t>
            </w:r>
          </w:p>
        </w:tc>
      </w:tr>
      <w:tr w:rsidR="00632EA7" w:rsidRPr="00677D1C" w14:paraId="5D30489F" w14:textId="77777777" w:rsidTr="00632EA7">
        <w:trPr>
          <w:trHeight w:val="77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17BE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C0E6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E81D" w14:textId="2BCD599C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и (или) на странице СОНКО в социальных сетях и (или) других информационных ресурсах в </w:t>
            </w:r>
            <w:r w:rsidR="00EB4CB6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размещена информация об итогах реализации программ (проектов), реализованных с использованием государственной финансовой поддержки (президентских грантов, субсидий из </w:t>
            </w:r>
            <w:r w:rsidR="00F9696C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областного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бюджета по итогам конкурсного отбора СОНКО в Еврейской автономной </w:t>
            </w:r>
            <w:r w:rsidR="00B65B1F"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</w:t>
            </w:r>
          </w:p>
        </w:tc>
      </w:tr>
      <w:tr w:rsidR="00632EA7" w:rsidRPr="00677D1C" w14:paraId="54055DD7" w14:textId="77777777" w:rsidTr="00632EA7">
        <w:trPr>
          <w:trHeight w:val="61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3602" w14:textId="411B5151" w:rsidR="00632EA7" w:rsidRPr="00677D1C" w:rsidRDefault="00632EA7" w:rsidP="00632EA7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677D1C">
              <w:rPr>
                <w:bCs/>
              </w:rPr>
              <w:t>5.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950F" w14:textId="77777777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материально-техническими и кадровыми ресурсами СОНКО для создания и(или) ведения сайта </w:t>
            </w:r>
          </w:p>
        </w:tc>
      </w:tr>
      <w:tr w:rsidR="00632EA7" w:rsidRPr="00677D1C" w14:paraId="4ADA25D4" w14:textId="77777777" w:rsidTr="00632EA7">
        <w:trPr>
          <w:trHeight w:val="77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D64C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0F9A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79A9" w14:textId="7D1E83DE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СОНКО не обеспечена материально-техническими и кадровыми ресурсами для создания и(или) ведения сайта</w:t>
            </w:r>
          </w:p>
        </w:tc>
      </w:tr>
      <w:tr w:rsidR="00632EA7" w:rsidRPr="00677D1C" w14:paraId="43D8C765" w14:textId="77777777" w:rsidTr="00632EA7">
        <w:trPr>
          <w:trHeight w:val="77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2343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94BD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1-2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D081" w14:textId="16B5DD0D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СОНКО обеспечена только материально-техническими или кадровыми ресурсами  для создания и(или) ведения сайта. В заявке отсутствует информация о квалификации, опыте работы соответствующих специалистов</w:t>
            </w:r>
          </w:p>
        </w:tc>
      </w:tr>
      <w:tr w:rsidR="00632EA7" w:rsidRPr="00677D1C" w14:paraId="68056CAE" w14:textId="77777777" w:rsidTr="00632EA7">
        <w:trPr>
          <w:trHeight w:val="77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20F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2784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3-4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E253" w14:textId="1BFD9B29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СОНКО частично обеспечена материально-техническими и кадровыми ресурсами для создания и(или) ведения сайта. Указанные в заявке квалификация, опыте работы соответствующих специалистов не в полной мере соответствуют уровню опыта и компетенций, необходимых для ведения сайта</w:t>
            </w:r>
          </w:p>
        </w:tc>
      </w:tr>
      <w:tr w:rsidR="00632EA7" w:rsidRPr="00677D1C" w14:paraId="0797B9DF" w14:textId="77777777" w:rsidTr="00632EA7">
        <w:trPr>
          <w:trHeight w:val="77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49F2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90A0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F714" w14:textId="1BDB47C9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СОНКО полностью обеспечена и материально-техническими, и кадровыми ресурсами для создания и(или) ведения сайта. В заявке указана информация об опыте и квалификации</w:t>
            </w:r>
            <w:r w:rsidRPr="00677D1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677D1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специалистов, </w:t>
            </w: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необходимых для  качественной работы по ведению сайта</w:t>
            </w:r>
          </w:p>
        </w:tc>
      </w:tr>
      <w:tr w:rsidR="00632EA7" w:rsidRPr="00677D1C" w14:paraId="753317B6" w14:textId="77777777" w:rsidTr="00632EA7">
        <w:trPr>
          <w:trHeight w:val="44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3DF7" w14:textId="500B6ADD" w:rsidR="00632EA7" w:rsidRPr="00677D1C" w:rsidRDefault="00632EA7" w:rsidP="00632EA7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677D1C">
              <w:rPr>
                <w:bCs/>
              </w:rPr>
              <w:t>6.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1E53" w14:textId="77777777" w:rsidR="00632EA7" w:rsidRPr="00677D1C" w:rsidRDefault="00632EA7" w:rsidP="00FA461B">
            <w:pPr>
              <w:pStyle w:val="ConsPlusNormal"/>
              <w:ind w:left="76" w:right="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Дополнительный критерий</w:t>
            </w:r>
          </w:p>
        </w:tc>
      </w:tr>
      <w:tr w:rsidR="00632EA7" w:rsidRPr="00677D1C" w14:paraId="2F29EF4B" w14:textId="77777777" w:rsidTr="00632EA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9ED9" w14:textId="77777777" w:rsidR="00632EA7" w:rsidRPr="00677D1C" w:rsidRDefault="00632EA7" w:rsidP="00632EA7">
            <w:pPr>
              <w:widowControl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BCE1" w14:textId="77777777" w:rsidR="00632EA7" w:rsidRPr="00677D1C" w:rsidRDefault="00632EA7" w:rsidP="00FA461B">
            <w:pPr>
              <w:widowControl w:val="0"/>
              <w:ind w:left="76" w:right="84"/>
              <w:jc w:val="center"/>
              <w:rPr>
                <w:bCs/>
              </w:rPr>
            </w:pPr>
            <w:r w:rsidRPr="00677D1C">
              <w:rPr>
                <w:bCs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D99B" w14:textId="0CFAE33C" w:rsidR="00632EA7" w:rsidRPr="00677D1C" w:rsidRDefault="00632EA7" w:rsidP="00FA461B">
            <w:pPr>
              <w:pStyle w:val="ConsPlusNormal"/>
              <w:ind w:left="76" w:right="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1C">
              <w:rPr>
                <w:rFonts w:ascii="Times New Roman" w:hAnsi="Times New Roman" w:cs="Times New Roman"/>
                <w:bCs/>
                <w:sz w:val="24"/>
                <w:szCs w:val="24"/>
              </w:rPr>
              <w:t>СОНКО включена в реестр поставщиков социальных услуг Еврейской автономной области и (или) имеет статус некоммерческой организации – исполнителя общественно полезных услуг</w:t>
            </w:r>
          </w:p>
        </w:tc>
      </w:tr>
    </w:tbl>
    <w:p w14:paraId="76CDDDDE" w14:textId="63B10ECC" w:rsidR="00632EA7" w:rsidRPr="00632EA7" w:rsidRDefault="00632EA7" w:rsidP="00632EA7">
      <w:pPr>
        <w:pStyle w:val="210"/>
        <w:tabs>
          <w:tab w:val="left" w:pos="3780"/>
        </w:tabs>
        <w:spacing w:after="0" w:line="240" w:lineRule="auto"/>
        <w:jc w:val="left"/>
        <w:rPr>
          <w:bCs/>
        </w:rPr>
      </w:pPr>
    </w:p>
    <w:p w14:paraId="52C594BE" w14:textId="77777777" w:rsidR="00632EA7" w:rsidRPr="00632EA7" w:rsidRDefault="00632EA7" w:rsidP="00632EA7">
      <w:pPr>
        <w:pStyle w:val="ConsPlusNormal"/>
        <w:ind w:firstLine="540"/>
        <w:jc w:val="both"/>
        <w:rPr>
          <w:bCs/>
        </w:rPr>
      </w:pPr>
      <w:r w:rsidRPr="00632EA7">
        <w:rPr>
          <w:rFonts w:ascii="Times New Roman" w:hAnsi="Times New Roman" w:cs="Times New Roman"/>
          <w:bCs/>
          <w:sz w:val="28"/>
          <w:szCs w:val="28"/>
        </w:rPr>
        <w:t>Примечание:</w:t>
      </w:r>
    </w:p>
    <w:p w14:paraId="00E82A0C" w14:textId="77777777" w:rsidR="00632EA7" w:rsidRPr="00632EA7" w:rsidRDefault="00632EA7" w:rsidP="00632E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EA7">
        <w:rPr>
          <w:rFonts w:ascii="Times New Roman" w:hAnsi="Times New Roman" w:cs="Times New Roman"/>
          <w:bCs/>
          <w:sz w:val="28"/>
          <w:szCs w:val="28"/>
        </w:rPr>
        <w:t>При отсутствии сведений по соответствующему критерию при оценке заявки указывается ноль баллов.</w:t>
      </w:r>
    </w:p>
    <w:p w14:paraId="65A1CCD9" w14:textId="77777777" w:rsidR="00632EA7" w:rsidRPr="00632EA7" w:rsidRDefault="00632EA7" w:rsidP="00632EA7">
      <w:pPr>
        <w:pStyle w:val="210"/>
        <w:spacing w:after="0" w:line="240" w:lineRule="auto"/>
        <w:jc w:val="center"/>
        <w:rPr>
          <w:bCs/>
        </w:rPr>
      </w:pPr>
    </w:p>
    <w:p w14:paraId="6EFB5CE0" w14:textId="62F7CB66" w:rsidR="00632EA7" w:rsidRDefault="00632EA7" w:rsidP="00B24F85">
      <w:pPr>
        <w:ind w:left="5529"/>
        <w:rPr>
          <w:sz w:val="28"/>
          <w:szCs w:val="28"/>
        </w:rPr>
        <w:sectPr w:rsidR="00632EA7" w:rsidSect="00A2061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14:paraId="74A6E450" w14:textId="59B0CED3" w:rsidR="00B24F85" w:rsidRPr="00A20612" w:rsidRDefault="00B24F85" w:rsidP="00B24F85">
      <w:pPr>
        <w:ind w:left="5529"/>
        <w:rPr>
          <w:sz w:val="28"/>
          <w:szCs w:val="28"/>
        </w:rPr>
      </w:pPr>
      <w:r w:rsidRPr="00A20612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14:paraId="4191D037" w14:textId="77777777" w:rsidR="00B24F85" w:rsidRPr="00A20612" w:rsidRDefault="00B24F85" w:rsidP="00B24F85">
      <w:pPr>
        <w:ind w:left="5529"/>
        <w:rPr>
          <w:sz w:val="28"/>
          <w:szCs w:val="28"/>
        </w:rPr>
      </w:pPr>
    </w:p>
    <w:p w14:paraId="11EDB143" w14:textId="77777777" w:rsidR="00B24F85" w:rsidRPr="00A20612" w:rsidRDefault="00B24F85" w:rsidP="00B24F85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A2061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</w:p>
    <w:p w14:paraId="66B624AA" w14:textId="77777777" w:rsidR="00B24F85" w:rsidRPr="00A20612" w:rsidRDefault="00B24F85" w:rsidP="00B24F85">
      <w:pPr>
        <w:ind w:left="5529"/>
        <w:rPr>
          <w:sz w:val="28"/>
          <w:szCs w:val="28"/>
        </w:rPr>
      </w:pPr>
      <w:r w:rsidRPr="00A20612">
        <w:rPr>
          <w:sz w:val="28"/>
          <w:szCs w:val="28"/>
        </w:rPr>
        <w:t>Еврейской автономной области</w:t>
      </w:r>
    </w:p>
    <w:p w14:paraId="74A978FA" w14:textId="77777777" w:rsidR="00B24F85" w:rsidRDefault="00B24F85" w:rsidP="00B24F85">
      <w:pPr>
        <w:ind w:left="5529"/>
        <w:rPr>
          <w:sz w:val="28"/>
          <w:szCs w:val="28"/>
        </w:rPr>
      </w:pPr>
      <w:r w:rsidRPr="00A20612">
        <w:rPr>
          <w:sz w:val="28"/>
          <w:szCs w:val="28"/>
        </w:rPr>
        <w:t>от_______________ № ______</w:t>
      </w:r>
    </w:p>
    <w:p w14:paraId="57F0E7E0" w14:textId="61725ED6" w:rsidR="00A42500" w:rsidRDefault="00A42500" w:rsidP="00BA40AD">
      <w:pPr>
        <w:ind w:firstLine="708"/>
        <w:jc w:val="both"/>
        <w:rPr>
          <w:sz w:val="28"/>
          <w:szCs w:val="28"/>
        </w:rPr>
      </w:pPr>
    </w:p>
    <w:p w14:paraId="79E9A978" w14:textId="46266C7A" w:rsidR="00B24F85" w:rsidRPr="00B24F85" w:rsidRDefault="00B24F85" w:rsidP="00B24F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14176239" w14:textId="66E7AC3A" w:rsidR="00B24F85" w:rsidRPr="00B24F85" w:rsidRDefault="00B24F85" w:rsidP="00B24F85">
      <w:pPr>
        <w:jc w:val="center"/>
        <w:rPr>
          <w:sz w:val="28"/>
          <w:szCs w:val="28"/>
        </w:rPr>
      </w:pPr>
      <w:r w:rsidRPr="00B24F85">
        <w:rPr>
          <w:sz w:val="28"/>
          <w:szCs w:val="28"/>
        </w:rPr>
        <w:t xml:space="preserve">о рабочей группе по отбору социально ориентированных некоммерческих организаций в </w:t>
      </w:r>
      <w:r>
        <w:rPr>
          <w:sz w:val="28"/>
          <w:szCs w:val="28"/>
        </w:rPr>
        <w:t>Еврейской автономной</w:t>
      </w:r>
      <w:r w:rsidRPr="00B24F85">
        <w:rPr>
          <w:sz w:val="28"/>
          <w:szCs w:val="28"/>
        </w:rPr>
        <w:t xml:space="preserve"> </w:t>
      </w:r>
      <w:r w:rsidR="00B65B1F">
        <w:rPr>
          <w:sz w:val="28"/>
          <w:szCs w:val="28"/>
        </w:rPr>
        <w:t>области</w:t>
      </w:r>
      <w:r w:rsidRPr="00B24F85">
        <w:rPr>
          <w:sz w:val="28"/>
          <w:szCs w:val="28"/>
        </w:rPr>
        <w:t xml:space="preserve"> для оказания информационной поддержки в форме содействия в создании официальных сайтов в информационно-телекоммуникационной сети </w:t>
      </w:r>
      <w:r w:rsidR="00EB4CB6">
        <w:rPr>
          <w:sz w:val="28"/>
          <w:szCs w:val="28"/>
        </w:rPr>
        <w:t>«</w:t>
      </w:r>
      <w:r w:rsidRPr="00B24F85">
        <w:rPr>
          <w:sz w:val="28"/>
          <w:szCs w:val="28"/>
        </w:rPr>
        <w:t>Интернет</w:t>
      </w:r>
      <w:r w:rsidR="00EB4CB6">
        <w:rPr>
          <w:sz w:val="28"/>
          <w:szCs w:val="28"/>
        </w:rPr>
        <w:t>»</w:t>
      </w:r>
      <w:r w:rsidRPr="00B24F85">
        <w:rPr>
          <w:sz w:val="28"/>
          <w:szCs w:val="28"/>
        </w:rPr>
        <w:t xml:space="preserve">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</w:p>
    <w:p w14:paraId="601FECDD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</w:p>
    <w:p w14:paraId="43CEB10D" w14:textId="77777777" w:rsidR="00B24F85" w:rsidRPr="00B24F85" w:rsidRDefault="00B24F85" w:rsidP="00B24F85">
      <w:pPr>
        <w:jc w:val="center"/>
        <w:rPr>
          <w:sz w:val="28"/>
          <w:szCs w:val="28"/>
        </w:rPr>
      </w:pPr>
      <w:r w:rsidRPr="00B24F85">
        <w:rPr>
          <w:sz w:val="28"/>
          <w:szCs w:val="28"/>
        </w:rPr>
        <w:t>I. ОБЩИЕ ПОЛОЖЕНИЯ</w:t>
      </w:r>
    </w:p>
    <w:p w14:paraId="6B6B2699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</w:p>
    <w:p w14:paraId="08B4A47C" w14:textId="1D1F4783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1.1.</w:t>
      </w:r>
      <w:r w:rsidR="000A26F0">
        <w:rPr>
          <w:sz w:val="28"/>
          <w:szCs w:val="28"/>
        </w:rPr>
        <w:t> </w:t>
      </w:r>
      <w:r w:rsidRPr="00B24F85">
        <w:rPr>
          <w:sz w:val="28"/>
          <w:szCs w:val="28"/>
        </w:rPr>
        <w:t xml:space="preserve">Настоящее Положение о рабочей группе по отбору социально ориентированных некоммерческих организаций в </w:t>
      </w:r>
      <w:r>
        <w:rPr>
          <w:sz w:val="28"/>
          <w:szCs w:val="28"/>
        </w:rPr>
        <w:t>Еврейской автономной</w:t>
      </w:r>
      <w:r w:rsidRPr="00B24F85">
        <w:rPr>
          <w:sz w:val="28"/>
          <w:szCs w:val="28"/>
        </w:rPr>
        <w:t xml:space="preserve"> </w:t>
      </w:r>
      <w:r w:rsidR="00B65B1F">
        <w:rPr>
          <w:sz w:val="28"/>
          <w:szCs w:val="28"/>
        </w:rPr>
        <w:t>области</w:t>
      </w:r>
      <w:r w:rsidRPr="00B24F85">
        <w:rPr>
          <w:sz w:val="28"/>
          <w:szCs w:val="28"/>
        </w:rPr>
        <w:t xml:space="preserve"> для оказания информационной поддержки в форме содействия в создании официальных сайтов в информационно-телекоммуникационной сети </w:t>
      </w:r>
      <w:r w:rsidR="00EB4CB6">
        <w:rPr>
          <w:sz w:val="28"/>
          <w:szCs w:val="28"/>
        </w:rPr>
        <w:t>«</w:t>
      </w:r>
      <w:r w:rsidRPr="00B24F85">
        <w:rPr>
          <w:sz w:val="28"/>
          <w:szCs w:val="28"/>
        </w:rPr>
        <w:t>Интернет</w:t>
      </w:r>
      <w:r w:rsidR="00EB4CB6">
        <w:rPr>
          <w:sz w:val="28"/>
          <w:szCs w:val="28"/>
        </w:rPr>
        <w:t>»</w:t>
      </w:r>
      <w:r w:rsidRPr="00B24F85">
        <w:rPr>
          <w:sz w:val="28"/>
          <w:szCs w:val="28"/>
        </w:rPr>
        <w:t xml:space="preserve">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 (далее соответственно – Положение, Рабочая группа, Отбор, СОНКО) определяет порядок формирования и деятельности, а также функции и права Рабочей группы.</w:t>
      </w:r>
    </w:p>
    <w:p w14:paraId="1516E7EA" w14:textId="14659DF6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 xml:space="preserve">1.2. Рабочая группа является коллегиальным органом и в своей деятельности руководствуется Конституцией Российской Федерации, конституционными федеральными законами, федеральными законами, правовыми актами Президента Российской Федерации, Правительства Российской Федерации, правовыми актами федеральных органов государственной власти, Уставом </w:t>
      </w:r>
      <w:r>
        <w:rPr>
          <w:sz w:val="28"/>
          <w:szCs w:val="28"/>
        </w:rPr>
        <w:t>Еврейской автономной</w:t>
      </w:r>
      <w:r w:rsidRPr="00B24F85">
        <w:rPr>
          <w:sz w:val="28"/>
          <w:szCs w:val="28"/>
        </w:rPr>
        <w:t xml:space="preserve"> </w:t>
      </w:r>
      <w:r w:rsidR="00632EA7">
        <w:rPr>
          <w:sz w:val="28"/>
          <w:szCs w:val="28"/>
        </w:rPr>
        <w:t>области</w:t>
      </w:r>
      <w:r w:rsidRPr="00B24F85">
        <w:rPr>
          <w:sz w:val="28"/>
          <w:szCs w:val="28"/>
        </w:rPr>
        <w:t xml:space="preserve">, законами </w:t>
      </w:r>
      <w:r>
        <w:rPr>
          <w:sz w:val="28"/>
          <w:szCs w:val="28"/>
        </w:rPr>
        <w:t>Еврейской автономной</w:t>
      </w:r>
      <w:r w:rsidRPr="00B24F85">
        <w:rPr>
          <w:sz w:val="28"/>
          <w:szCs w:val="28"/>
        </w:rPr>
        <w:t xml:space="preserve"> </w:t>
      </w:r>
      <w:r w:rsidR="00632EA7">
        <w:rPr>
          <w:sz w:val="28"/>
          <w:szCs w:val="28"/>
        </w:rPr>
        <w:t>области</w:t>
      </w:r>
      <w:r w:rsidRPr="00B24F85">
        <w:rPr>
          <w:sz w:val="28"/>
          <w:szCs w:val="28"/>
        </w:rPr>
        <w:t xml:space="preserve">, правовыми актами </w:t>
      </w:r>
      <w:r w:rsidR="00F9696C">
        <w:rPr>
          <w:sz w:val="28"/>
          <w:szCs w:val="28"/>
        </w:rPr>
        <w:t>г</w:t>
      </w:r>
      <w:r w:rsidRPr="00B24F85">
        <w:rPr>
          <w:sz w:val="28"/>
          <w:szCs w:val="28"/>
        </w:rPr>
        <w:t xml:space="preserve">убернатора </w:t>
      </w:r>
      <w:r>
        <w:rPr>
          <w:sz w:val="28"/>
          <w:szCs w:val="28"/>
        </w:rPr>
        <w:t>Еврейской автономной</w:t>
      </w:r>
      <w:r w:rsidRPr="00B24F85">
        <w:rPr>
          <w:sz w:val="28"/>
          <w:szCs w:val="28"/>
        </w:rPr>
        <w:t xml:space="preserve"> </w:t>
      </w:r>
      <w:r w:rsidR="00632EA7">
        <w:rPr>
          <w:sz w:val="28"/>
          <w:szCs w:val="28"/>
        </w:rPr>
        <w:t>области</w:t>
      </w:r>
      <w:r w:rsidRPr="00B24F85">
        <w:rPr>
          <w:sz w:val="28"/>
          <w:szCs w:val="28"/>
        </w:rPr>
        <w:t xml:space="preserve">, </w:t>
      </w:r>
      <w:r w:rsidR="00F9696C">
        <w:rPr>
          <w:sz w:val="28"/>
          <w:szCs w:val="28"/>
        </w:rPr>
        <w:t>п</w:t>
      </w:r>
      <w:r w:rsidRPr="00B24F85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Еврейской автономной</w:t>
      </w:r>
      <w:r w:rsidRPr="00B24F85">
        <w:rPr>
          <w:sz w:val="28"/>
          <w:szCs w:val="28"/>
        </w:rPr>
        <w:t xml:space="preserve"> </w:t>
      </w:r>
      <w:r w:rsidR="00632EA7">
        <w:rPr>
          <w:sz w:val="28"/>
          <w:szCs w:val="28"/>
        </w:rPr>
        <w:t>области</w:t>
      </w:r>
      <w:r w:rsidRPr="00B24F85">
        <w:rPr>
          <w:sz w:val="28"/>
          <w:szCs w:val="28"/>
        </w:rPr>
        <w:t>, а также настоящим Положением.</w:t>
      </w:r>
    </w:p>
    <w:p w14:paraId="0AE7407A" w14:textId="7311E3BE" w:rsidR="000A26F0" w:rsidRPr="00BA40AD" w:rsidRDefault="00B24F85" w:rsidP="000A26F0">
      <w:pPr>
        <w:widowControl w:val="0"/>
        <w:ind w:firstLine="708"/>
        <w:jc w:val="both"/>
        <w:rPr>
          <w:sz w:val="28"/>
          <w:szCs w:val="28"/>
        </w:rPr>
      </w:pPr>
      <w:r w:rsidRPr="000A26F0">
        <w:rPr>
          <w:sz w:val="28"/>
          <w:szCs w:val="28"/>
        </w:rPr>
        <w:t xml:space="preserve">1.3. Организационно-техническое обеспечение деятельности Рабочей группы осуществляет </w:t>
      </w:r>
      <w:r w:rsidR="000A26F0" w:rsidRPr="000A26F0">
        <w:rPr>
          <w:sz w:val="28"/>
          <w:szCs w:val="28"/>
        </w:rPr>
        <w:t>аппарат губернатора и правительства Еврейской автономной области (управление по внутренней политике Еврейской автономной области).</w:t>
      </w:r>
      <w:r w:rsidR="000A26F0" w:rsidRPr="00BA40AD">
        <w:rPr>
          <w:sz w:val="28"/>
          <w:szCs w:val="28"/>
        </w:rPr>
        <w:t xml:space="preserve"> </w:t>
      </w:r>
    </w:p>
    <w:p w14:paraId="655F7F77" w14:textId="64A13341" w:rsidR="00B24F85" w:rsidRPr="00B24F85" w:rsidRDefault="00B24F85" w:rsidP="00B24F85">
      <w:pPr>
        <w:ind w:firstLine="708"/>
        <w:jc w:val="both"/>
        <w:rPr>
          <w:sz w:val="28"/>
          <w:szCs w:val="28"/>
        </w:rPr>
      </w:pPr>
    </w:p>
    <w:p w14:paraId="1BA9D90A" w14:textId="77777777" w:rsidR="00B24F85" w:rsidRPr="00B24F85" w:rsidRDefault="00B24F85" w:rsidP="00B24F85">
      <w:pPr>
        <w:jc w:val="center"/>
        <w:rPr>
          <w:sz w:val="28"/>
          <w:szCs w:val="28"/>
        </w:rPr>
      </w:pPr>
      <w:r w:rsidRPr="00B24F85">
        <w:rPr>
          <w:sz w:val="28"/>
          <w:szCs w:val="28"/>
        </w:rPr>
        <w:t>II. ФУНКЦИИ И ПРАВА РАБОЧЕЙ ГРУППЫ</w:t>
      </w:r>
    </w:p>
    <w:p w14:paraId="5DF8222F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</w:p>
    <w:p w14:paraId="13443ED7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2.1. В рамках своей деятельности Рабочая группа осуществляет следующие функции:</w:t>
      </w:r>
    </w:p>
    <w:p w14:paraId="6D2C4AB5" w14:textId="76D826E0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lastRenderedPageBreak/>
        <w:t>2.1.1. Рассмотрение заявок СОНКО и прилагаемых к ним документов</w:t>
      </w:r>
      <w:r>
        <w:rPr>
          <w:sz w:val="28"/>
          <w:szCs w:val="28"/>
        </w:rPr>
        <w:t xml:space="preserve"> </w:t>
      </w:r>
      <w:r w:rsidRPr="00B24F85">
        <w:rPr>
          <w:sz w:val="28"/>
          <w:szCs w:val="28"/>
        </w:rPr>
        <w:t xml:space="preserve">на участие в Отборе (далее – заявка), а также СОНКО на соответствие требованиям, установленным Порядком проведения Отбора социально ориентированных некоммерческих организаций в </w:t>
      </w:r>
      <w:r>
        <w:rPr>
          <w:sz w:val="28"/>
          <w:szCs w:val="28"/>
        </w:rPr>
        <w:t>Еврейской автономной</w:t>
      </w:r>
      <w:r w:rsidRPr="00B24F85">
        <w:rPr>
          <w:sz w:val="28"/>
          <w:szCs w:val="28"/>
        </w:rPr>
        <w:t xml:space="preserve"> </w:t>
      </w:r>
      <w:r w:rsidR="00B65B1F">
        <w:rPr>
          <w:sz w:val="28"/>
          <w:szCs w:val="28"/>
        </w:rPr>
        <w:t>области</w:t>
      </w:r>
      <w:r w:rsidRPr="00B24F85">
        <w:rPr>
          <w:sz w:val="28"/>
          <w:szCs w:val="28"/>
        </w:rPr>
        <w:t xml:space="preserve"> для оказания информационной поддержки в форме содействия в создании официальных сайтов в информационно-телекоммуникационной сети </w:t>
      </w:r>
      <w:r w:rsidR="00EB4CB6">
        <w:rPr>
          <w:sz w:val="28"/>
          <w:szCs w:val="28"/>
        </w:rPr>
        <w:t>«</w:t>
      </w:r>
      <w:r w:rsidRPr="00B24F85">
        <w:rPr>
          <w:sz w:val="28"/>
          <w:szCs w:val="28"/>
        </w:rPr>
        <w:t>Интернет</w:t>
      </w:r>
      <w:r w:rsidR="00EB4CB6">
        <w:rPr>
          <w:sz w:val="28"/>
          <w:szCs w:val="28"/>
        </w:rPr>
        <w:t>»</w:t>
      </w:r>
      <w:r w:rsidRPr="00B24F85">
        <w:rPr>
          <w:sz w:val="28"/>
          <w:szCs w:val="28"/>
        </w:rPr>
        <w:t xml:space="preserve">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(функций)», утвержденным Правительством </w:t>
      </w:r>
      <w:r>
        <w:rPr>
          <w:sz w:val="28"/>
          <w:szCs w:val="28"/>
        </w:rPr>
        <w:t>Еврейской автономной</w:t>
      </w:r>
      <w:r w:rsidRPr="00B24F85">
        <w:rPr>
          <w:sz w:val="28"/>
          <w:szCs w:val="28"/>
        </w:rPr>
        <w:t xml:space="preserve"> </w:t>
      </w:r>
      <w:r w:rsidR="00632EA7">
        <w:rPr>
          <w:sz w:val="28"/>
          <w:szCs w:val="28"/>
        </w:rPr>
        <w:t>области</w:t>
      </w:r>
      <w:r w:rsidRPr="00B24F85">
        <w:rPr>
          <w:sz w:val="28"/>
          <w:szCs w:val="28"/>
        </w:rPr>
        <w:t xml:space="preserve"> (далее – Порядок);</w:t>
      </w:r>
    </w:p>
    <w:p w14:paraId="0BFAFA72" w14:textId="78778AFE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2.1.2. Принятие решения о допуске СОНКО к участию в Отборе или</w:t>
      </w:r>
      <w:r>
        <w:rPr>
          <w:sz w:val="28"/>
          <w:szCs w:val="28"/>
        </w:rPr>
        <w:t xml:space="preserve"> </w:t>
      </w:r>
      <w:r w:rsidRPr="00B24F85">
        <w:rPr>
          <w:sz w:val="28"/>
          <w:szCs w:val="28"/>
        </w:rPr>
        <w:t>об отказе в допуске СОНКО к участию в Отборе (с указанием причины). Участниками Отбора считаются СОНКО, в отношении которых принято решение о допуске к участию в Отборе (далее – участники Отбора);</w:t>
      </w:r>
    </w:p>
    <w:p w14:paraId="3666A89A" w14:textId="1D1C193A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2.1.3. Оценку заявок участников Отбора в соответствии с критериями оценки заявок, предусмотренными приложением № 2 к Порядку (далее – критерии оценки), и определение СОНКО – победителей Отбора;</w:t>
      </w:r>
    </w:p>
    <w:p w14:paraId="1B5EF6D6" w14:textId="62969B40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2.1.4. Принятие решения о СОНКО – победителях Отбора.</w:t>
      </w:r>
    </w:p>
    <w:p w14:paraId="25302FE2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2.2. Рабочая группа для выполнения возложенных на нее функций имеет право:</w:t>
      </w:r>
    </w:p>
    <w:p w14:paraId="44A9B729" w14:textId="21CA939D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2.2.1. Запрашивать необходимые материалы и информацию по вопросам, входящим в ее компетенцию;</w:t>
      </w:r>
    </w:p>
    <w:p w14:paraId="3DE4735D" w14:textId="1ED849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2.2.2. Обобщать и анализировать полученную информацию;</w:t>
      </w:r>
    </w:p>
    <w:p w14:paraId="002A9DF7" w14:textId="738DB7FD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2.2.3. Приглашать на заседания Рабочей группы:</w:t>
      </w:r>
    </w:p>
    <w:p w14:paraId="7DFAC4C6" w14:textId="087A3861" w:rsidR="00B24F85" w:rsidRPr="00B24F85" w:rsidRDefault="000A26F0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4F85" w:rsidRPr="00B24F85">
        <w:rPr>
          <w:sz w:val="28"/>
          <w:szCs w:val="28"/>
        </w:rPr>
        <w:t>уполномоченных представителей участников Отбора и заслушивать их на заседаниях Рабочей группы;</w:t>
      </w:r>
    </w:p>
    <w:p w14:paraId="185BDB0B" w14:textId="2BB011BB" w:rsidR="00B24F85" w:rsidRPr="00B24F85" w:rsidRDefault="000A26F0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 xml:space="preserve">должностных лиц органов государственной власти </w:t>
      </w:r>
      <w:r w:rsidR="00B24F85">
        <w:rPr>
          <w:sz w:val="28"/>
          <w:szCs w:val="28"/>
        </w:rPr>
        <w:t>Еврейской автономной</w:t>
      </w:r>
      <w:r w:rsidR="00B24F85" w:rsidRPr="00B24F85">
        <w:rPr>
          <w:sz w:val="28"/>
          <w:szCs w:val="28"/>
        </w:rPr>
        <w:t xml:space="preserve"> </w:t>
      </w:r>
      <w:r w:rsidR="00632EA7">
        <w:rPr>
          <w:sz w:val="28"/>
          <w:szCs w:val="28"/>
        </w:rPr>
        <w:t>области</w:t>
      </w:r>
      <w:r w:rsidR="00B24F85" w:rsidRPr="00B24F85">
        <w:rPr>
          <w:sz w:val="28"/>
          <w:szCs w:val="28"/>
        </w:rPr>
        <w:t xml:space="preserve">, территориальных органов федеральных органов исполнительной власти, деятельность которых осуществляется на территории </w:t>
      </w:r>
      <w:r w:rsidR="00B24F85">
        <w:rPr>
          <w:sz w:val="28"/>
          <w:szCs w:val="28"/>
        </w:rPr>
        <w:t>Еврейской автономной</w:t>
      </w:r>
      <w:r w:rsidR="00B24F85" w:rsidRPr="00B24F85">
        <w:rPr>
          <w:sz w:val="28"/>
          <w:szCs w:val="28"/>
        </w:rPr>
        <w:t xml:space="preserve"> </w:t>
      </w:r>
      <w:r w:rsidR="00632EA7">
        <w:rPr>
          <w:sz w:val="28"/>
          <w:szCs w:val="28"/>
        </w:rPr>
        <w:t>области</w:t>
      </w:r>
      <w:r w:rsidR="00B24F85" w:rsidRPr="00B24F85">
        <w:rPr>
          <w:sz w:val="28"/>
          <w:szCs w:val="28"/>
        </w:rPr>
        <w:t xml:space="preserve">, органов местного самоуправления муниципальных образований </w:t>
      </w:r>
      <w:r w:rsidR="00B24F85">
        <w:rPr>
          <w:sz w:val="28"/>
          <w:szCs w:val="28"/>
        </w:rPr>
        <w:t>Еврейской автономной</w:t>
      </w:r>
      <w:r w:rsidR="00B24F85" w:rsidRPr="00B24F85">
        <w:rPr>
          <w:sz w:val="28"/>
          <w:szCs w:val="28"/>
        </w:rPr>
        <w:t xml:space="preserve"> </w:t>
      </w:r>
      <w:r w:rsidR="00632EA7">
        <w:rPr>
          <w:sz w:val="28"/>
          <w:szCs w:val="28"/>
        </w:rPr>
        <w:t>области</w:t>
      </w:r>
      <w:r w:rsidR="00B24F85" w:rsidRPr="00B24F85">
        <w:rPr>
          <w:sz w:val="28"/>
          <w:szCs w:val="28"/>
        </w:rPr>
        <w:t>, представителей научных и иных организаций;</w:t>
      </w:r>
    </w:p>
    <w:p w14:paraId="16EEE148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2.2.4. Привлекать для осуществления информационно-аналитических и экспертных работ научные и иные организации, а также ученых и специалистов.</w:t>
      </w:r>
    </w:p>
    <w:p w14:paraId="6545480B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</w:p>
    <w:p w14:paraId="79933A7F" w14:textId="05C5B75B" w:rsidR="00B24F85" w:rsidRPr="00B24F85" w:rsidRDefault="00B24F85" w:rsidP="00B24F85">
      <w:pPr>
        <w:jc w:val="center"/>
        <w:rPr>
          <w:sz w:val="28"/>
          <w:szCs w:val="28"/>
        </w:rPr>
      </w:pPr>
      <w:r w:rsidRPr="00B24F85">
        <w:rPr>
          <w:sz w:val="28"/>
          <w:szCs w:val="28"/>
        </w:rPr>
        <w:t>III. Состав, структура, порядок формирования</w:t>
      </w:r>
      <w:r w:rsidR="00F9696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24F85">
        <w:rPr>
          <w:sz w:val="28"/>
          <w:szCs w:val="28"/>
        </w:rPr>
        <w:t xml:space="preserve"> деятельности рабочей группы</w:t>
      </w:r>
    </w:p>
    <w:p w14:paraId="20380510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</w:p>
    <w:p w14:paraId="2026F215" w14:textId="7A6369C5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 xml:space="preserve">3.1. Состав Рабочей группы формируется Правительством </w:t>
      </w:r>
      <w:r>
        <w:rPr>
          <w:sz w:val="28"/>
          <w:szCs w:val="28"/>
        </w:rPr>
        <w:t>Еврейской автономной</w:t>
      </w:r>
      <w:r w:rsidRPr="00B24F85">
        <w:rPr>
          <w:sz w:val="28"/>
          <w:szCs w:val="28"/>
        </w:rPr>
        <w:t xml:space="preserve"> </w:t>
      </w:r>
      <w:r w:rsidR="00632EA7">
        <w:rPr>
          <w:sz w:val="28"/>
          <w:szCs w:val="28"/>
        </w:rPr>
        <w:t>области</w:t>
      </w:r>
      <w:r w:rsidRPr="00B24F85">
        <w:rPr>
          <w:sz w:val="28"/>
          <w:szCs w:val="28"/>
        </w:rPr>
        <w:t>.</w:t>
      </w:r>
    </w:p>
    <w:p w14:paraId="1121DD1C" w14:textId="0D17E339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В состав Рабочей группы могут быть включены представители:</w:t>
      </w:r>
    </w:p>
    <w:p w14:paraId="5B2C279A" w14:textId="55B637B0" w:rsidR="00B24F85" w:rsidRPr="00B24F85" w:rsidRDefault="000A26F0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 xml:space="preserve">органов государственной власти </w:t>
      </w:r>
      <w:r w:rsidR="00B24F85">
        <w:rPr>
          <w:sz w:val="28"/>
          <w:szCs w:val="28"/>
        </w:rPr>
        <w:t>Еврейской автономной</w:t>
      </w:r>
      <w:r w:rsidR="00B24F85" w:rsidRPr="00B24F85">
        <w:rPr>
          <w:sz w:val="28"/>
          <w:szCs w:val="28"/>
        </w:rPr>
        <w:t xml:space="preserve"> </w:t>
      </w:r>
      <w:r w:rsidR="00632EA7">
        <w:rPr>
          <w:sz w:val="28"/>
          <w:szCs w:val="28"/>
        </w:rPr>
        <w:t>области</w:t>
      </w:r>
      <w:r w:rsidR="00B24F85" w:rsidRPr="00B24F85">
        <w:rPr>
          <w:sz w:val="28"/>
          <w:szCs w:val="28"/>
        </w:rPr>
        <w:t>;</w:t>
      </w:r>
    </w:p>
    <w:p w14:paraId="47F83422" w14:textId="2AD9766F" w:rsidR="00B24F85" w:rsidRPr="00B24F85" w:rsidRDefault="000A26F0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 xml:space="preserve">Общественной палаты </w:t>
      </w:r>
      <w:r w:rsidR="00B24F85">
        <w:rPr>
          <w:sz w:val="28"/>
          <w:szCs w:val="28"/>
        </w:rPr>
        <w:t>Еврейской автономной</w:t>
      </w:r>
      <w:r w:rsidR="00B24F85" w:rsidRPr="00B24F85">
        <w:rPr>
          <w:sz w:val="28"/>
          <w:szCs w:val="28"/>
        </w:rPr>
        <w:t xml:space="preserve"> </w:t>
      </w:r>
      <w:r w:rsidR="00632EA7">
        <w:rPr>
          <w:sz w:val="28"/>
          <w:szCs w:val="28"/>
        </w:rPr>
        <w:t>области</w:t>
      </w:r>
      <w:r w:rsidR="00B24F85" w:rsidRPr="00B24F85">
        <w:rPr>
          <w:sz w:val="28"/>
          <w:szCs w:val="28"/>
        </w:rPr>
        <w:t xml:space="preserve"> (по</w:t>
      </w:r>
      <w:r>
        <w:rPr>
          <w:sz w:val="28"/>
          <w:szCs w:val="28"/>
        </w:rPr>
        <w:t> </w:t>
      </w:r>
      <w:r w:rsidR="00B24F85" w:rsidRPr="00B24F85">
        <w:rPr>
          <w:sz w:val="28"/>
          <w:szCs w:val="28"/>
        </w:rPr>
        <w:t>согласованию);</w:t>
      </w:r>
    </w:p>
    <w:p w14:paraId="17F4D97D" w14:textId="0F29B926" w:rsidR="00B24F85" w:rsidRPr="00B24F85" w:rsidRDefault="000A26F0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B24F85" w:rsidRPr="00B24F85">
        <w:rPr>
          <w:sz w:val="28"/>
          <w:szCs w:val="28"/>
        </w:rPr>
        <w:t xml:space="preserve">некоммерческих организаций, деятельность которых направлена на решение социальных проблем, развитие гражданского общества в </w:t>
      </w:r>
      <w:r w:rsidR="00B24F85">
        <w:rPr>
          <w:sz w:val="28"/>
          <w:szCs w:val="28"/>
        </w:rPr>
        <w:t>Еврейской автономной</w:t>
      </w:r>
      <w:r w:rsidR="00B24F85" w:rsidRPr="00B24F85">
        <w:rPr>
          <w:sz w:val="28"/>
          <w:szCs w:val="28"/>
        </w:rPr>
        <w:t xml:space="preserve"> </w:t>
      </w:r>
      <w:r w:rsidR="00B65B1F">
        <w:rPr>
          <w:sz w:val="28"/>
          <w:szCs w:val="28"/>
        </w:rPr>
        <w:t>области</w:t>
      </w:r>
      <w:r w:rsidR="00B24F85" w:rsidRPr="00B24F85">
        <w:rPr>
          <w:sz w:val="28"/>
          <w:szCs w:val="28"/>
        </w:rPr>
        <w:t xml:space="preserve"> (по согласованию);</w:t>
      </w:r>
    </w:p>
    <w:p w14:paraId="274861C9" w14:textId="6AD8EE45" w:rsidR="00B24F85" w:rsidRPr="00B24F85" w:rsidRDefault="000A26F0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коммерческих организаций, осуществляющих благотворительную деятельность;</w:t>
      </w:r>
    </w:p>
    <w:p w14:paraId="1EDC198A" w14:textId="063CF08F" w:rsidR="00B24F85" w:rsidRPr="00B24F85" w:rsidRDefault="000A26F0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средств массовой информации (по согласованию).</w:t>
      </w:r>
    </w:p>
    <w:p w14:paraId="7CCC7B7A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3.2. Число членов Рабочей группы должно составлять не менее девяти человек.</w:t>
      </w:r>
    </w:p>
    <w:p w14:paraId="4BA9E7F0" w14:textId="6F026D14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 xml:space="preserve">3.3. Информация о составе Рабочей группы должна быть размещена в открытом доступе на </w:t>
      </w:r>
      <w:r w:rsidR="000A26F0">
        <w:rPr>
          <w:rFonts w:eastAsia="Calibri"/>
          <w:sz w:val="28"/>
          <w:szCs w:val="28"/>
        </w:rPr>
        <w:t>О</w:t>
      </w:r>
      <w:r w:rsidR="000A26F0" w:rsidRPr="005B50DE">
        <w:rPr>
          <w:rFonts w:eastAsia="Calibri"/>
          <w:sz w:val="28"/>
          <w:szCs w:val="28"/>
        </w:rPr>
        <w:t xml:space="preserve">фициальном </w:t>
      </w:r>
      <w:r w:rsidR="000A26F0">
        <w:rPr>
          <w:rFonts w:eastAsia="Calibri"/>
          <w:sz w:val="28"/>
          <w:szCs w:val="28"/>
        </w:rPr>
        <w:t>интернет-</w:t>
      </w:r>
      <w:r w:rsidR="000A26F0" w:rsidRPr="005B50DE">
        <w:rPr>
          <w:rFonts w:eastAsia="Calibri"/>
          <w:sz w:val="28"/>
          <w:szCs w:val="28"/>
        </w:rPr>
        <w:t>портале органов государственной власти области</w:t>
      </w:r>
      <w:r w:rsidR="000A26F0" w:rsidRPr="00B24F85">
        <w:rPr>
          <w:sz w:val="28"/>
          <w:szCs w:val="28"/>
        </w:rPr>
        <w:t xml:space="preserve"> </w:t>
      </w:r>
      <w:r w:rsidR="000A26F0" w:rsidRPr="000A26F0">
        <w:rPr>
          <w:sz w:val="28"/>
          <w:szCs w:val="28"/>
        </w:rPr>
        <w:t>в информационно-телекоммуникационной сети «Интернет»</w:t>
      </w:r>
      <w:r w:rsidRPr="00B24F85">
        <w:rPr>
          <w:sz w:val="28"/>
          <w:szCs w:val="28"/>
        </w:rPr>
        <w:t xml:space="preserve"> не позднее трех рабочих дней со дня его утверждения.</w:t>
      </w:r>
    </w:p>
    <w:p w14:paraId="5033BC53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3.4. В состав Рабочей группы входят руководитель Рабочей группы, заместитель руководителя Рабочей группы, секретарь и иные члены Рабочей группы.</w:t>
      </w:r>
    </w:p>
    <w:p w14:paraId="6BCCA9B2" w14:textId="5D9C4B21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3.5. Руководитель Рабочей группы:</w:t>
      </w:r>
    </w:p>
    <w:p w14:paraId="259700EF" w14:textId="5B5B8511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осуществляет общее руководство деятельностью Рабочей группы;</w:t>
      </w:r>
    </w:p>
    <w:p w14:paraId="2D0BA0A0" w14:textId="3FBEE729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утверждает повестку дня заседания Рабочей группы;</w:t>
      </w:r>
    </w:p>
    <w:p w14:paraId="321DDEC3" w14:textId="18516D0F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подписывает протоколы заседаний Рабочей группы;</w:t>
      </w:r>
    </w:p>
    <w:p w14:paraId="3EF7A100" w14:textId="320E3C75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выносит на обсуждение вопросы, связанные с деятельностью Рабочей группы.</w:t>
      </w:r>
    </w:p>
    <w:p w14:paraId="3CE865C0" w14:textId="43A5898A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3.6. В случае отсутствия руководителя Рабочей группы его полномочия исполняет заместитель руководителя Рабочей группы.</w:t>
      </w:r>
    </w:p>
    <w:p w14:paraId="3A944E0B" w14:textId="409A3C30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3.7. Секретарь Рабочей группы:</w:t>
      </w:r>
    </w:p>
    <w:p w14:paraId="6682C6EC" w14:textId="09F8055A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организует подготовку заседаний Рабочей группы;</w:t>
      </w:r>
    </w:p>
    <w:p w14:paraId="42163E26" w14:textId="034BADD4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формирует повестку дня заседания Рабочей группы;</w:t>
      </w:r>
    </w:p>
    <w:p w14:paraId="6A5B1FA7" w14:textId="1E51C865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уведомляет членов Рабочей группы о дате, времени, месте проведения заседания Комиссии и его повестке;</w:t>
      </w:r>
    </w:p>
    <w:p w14:paraId="44DA406E" w14:textId="004FA51A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приглашает на заседания Рабочей группы уполномоченных представителей участников Отбора (при необходимости);</w:t>
      </w:r>
    </w:p>
    <w:p w14:paraId="03E691FC" w14:textId="0DCA8CC8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ведет и оформляет протоколы заседаний Рабочей группы.</w:t>
      </w:r>
    </w:p>
    <w:p w14:paraId="3F7B11BE" w14:textId="7803DB18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3.8. В случае отсутствия секретаря Рабочей группы на заседании Рабочей группы его полномочия исполняет другой член Рабочей группы по решению председательствующего на заседании Рабочей группы.</w:t>
      </w:r>
    </w:p>
    <w:p w14:paraId="6F646B68" w14:textId="46F929DE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3.9. Повестка дня и материалы к заседанию Рабочей группы предоставляются членам Рабочей группы не позднее чем за два дня до заседания Рабочей группы.</w:t>
      </w:r>
    </w:p>
    <w:p w14:paraId="7A795642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3.10. Члены Рабочей группы участвуют в заседаниях Рабочей группы лично, без права замены.</w:t>
      </w:r>
    </w:p>
    <w:p w14:paraId="1BEF2E52" w14:textId="063BF05E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3.11. В случае невозможности присутствовать на заседании Рабочей группы член Рабочей группы вправе не позднее чем за один рабочий день до дня проведения е</w:t>
      </w:r>
      <w:r w:rsidR="00632EA7">
        <w:rPr>
          <w:sz w:val="28"/>
          <w:szCs w:val="28"/>
        </w:rPr>
        <w:t>е</w:t>
      </w:r>
      <w:r w:rsidRPr="00B24F85">
        <w:rPr>
          <w:sz w:val="28"/>
          <w:szCs w:val="28"/>
        </w:rPr>
        <w:t xml:space="preserve"> заседания изложить свое мнение по рассматриваемым вопросам в письменной форме, которое учитывается при подсчете голосов.</w:t>
      </w:r>
    </w:p>
    <w:p w14:paraId="41D0BB82" w14:textId="1A2BC234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lastRenderedPageBreak/>
        <w:t>3.12. Заседания Рабочей группы по решению руководителя рабочей группы, а в его отсутствие – заместителя руководителя рабочей группы, могут проводиться в форме видео-конференц-связи или в заочной форме.</w:t>
      </w:r>
    </w:p>
    <w:p w14:paraId="7FB63B25" w14:textId="0AAF9E67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Принятие решений путем проведения заочного голосования осуществляется посредством заполнения и представления опросных листов членами Рабочей группы не позднее чем за один рабочий день до даты проведения заседания Рабочей группы. Заочное голосование считается состоявшимся в случае, если не менее половины членов Рабочей группы представили оформленные опросные листы по форме, установленной </w:t>
      </w:r>
      <w:r w:rsidR="00677D1C" w:rsidRPr="00677D1C">
        <w:rPr>
          <w:sz w:val="28"/>
          <w:szCs w:val="28"/>
        </w:rPr>
        <w:t>управлением</w:t>
      </w:r>
      <w:r w:rsidRPr="00677D1C">
        <w:rPr>
          <w:sz w:val="28"/>
          <w:szCs w:val="28"/>
        </w:rPr>
        <w:t>.</w:t>
      </w:r>
    </w:p>
    <w:p w14:paraId="0D08013E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Заполненные опросные листы прилагаются к протоколу заседания Рабочей группы, составленному по результатам заочного голосования, и являются его неотъемлемой частью.</w:t>
      </w:r>
    </w:p>
    <w:p w14:paraId="07245250" w14:textId="1BC5F260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3.13. Заседание Рабочей группы является правомочным, если на нем присутствует не менее половины членов Рабочей группы.</w:t>
      </w:r>
    </w:p>
    <w:p w14:paraId="17766FAD" w14:textId="20B57538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3.14. Рабочая группа принимает решение по рассматриваемому вопросу путем открытого голосования в случае проведения заседания в очной форме или в форме видео-конференц-связи.</w:t>
      </w:r>
    </w:p>
    <w:p w14:paraId="6366AB14" w14:textId="03F70384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3.15. Член Рабочей группы осуществляет свое право на голосование лично, имеет один голос по каждому из предложений и подает его путем выражения своей воли открытым голосованием «ЗА», «ПРОТИВ» либо как воздержавшийся</w:t>
      </w:r>
      <w:r>
        <w:rPr>
          <w:sz w:val="28"/>
          <w:szCs w:val="28"/>
        </w:rPr>
        <w:t xml:space="preserve"> </w:t>
      </w:r>
      <w:r w:rsidRPr="00B24F85">
        <w:rPr>
          <w:sz w:val="28"/>
          <w:szCs w:val="28"/>
        </w:rPr>
        <w:t>от голосования.</w:t>
      </w:r>
    </w:p>
    <w:p w14:paraId="74BE02E4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 xml:space="preserve">3.16. Решение Рабочей группы принимается простым большинством голосов от числа членов Рабочей группы, участвующих в голосовании. </w:t>
      </w:r>
    </w:p>
    <w:p w14:paraId="3881E2DC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В случае равенства голосов решающим является голос руководителя Рабочей группы или председательствующего на заседании Рабочей группы.</w:t>
      </w:r>
    </w:p>
    <w:p w14:paraId="69E8D97A" w14:textId="00F24504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3.17. Решения Рабочей группы оформляются:</w:t>
      </w:r>
    </w:p>
    <w:p w14:paraId="24EC0912" w14:textId="5E00758B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протоколом рассмотрения заявок и допуска СОНКО к участию в Отборе;</w:t>
      </w:r>
    </w:p>
    <w:p w14:paraId="0E24B2A9" w14:textId="681FEE4E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протоколом оценки заявок с определением итогового балла каждой заявки, определения СОНКО – победителей Отбора;</w:t>
      </w:r>
    </w:p>
    <w:p w14:paraId="30E6BCEF" w14:textId="0163606F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протоколом о признании Отбора несостоявшимся.</w:t>
      </w:r>
    </w:p>
    <w:p w14:paraId="1EEAF7DD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Протоколы подписываются председательствующим на заседании Рабочей группы и секретарем Рабочей группы в течение трех рабочих дней со дня заседания Рабочей группы.</w:t>
      </w:r>
    </w:p>
    <w:p w14:paraId="3733A75C" w14:textId="4CB3F313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3.18. Протокол рассмотрения заявок и допуска СОНКО к участию в Отборе содержит:</w:t>
      </w:r>
    </w:p>
    <w:p w14:paraId="53A8589A" w14:textId="6138AF19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сведения о СОНКО, подавших заявки (полное и сокращенное наименование (последнее – при наличии);</w:t>
      </w:r>
    </w:p>
    <w:p w14:paraId="7C5BE029" w14:textId="27592473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информацию о членах Рабочей группы, принимающих участие в заседании Рабочей группы;</w:t>
      </w:r>
    </w:p>
    <w:p w14:paraId="61F756F7" w14:textId="7B2096D2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 xml:space="preserve">информацию о наличии у членов Рабочей группы – участников заседания  Рабочей группы конфликта интересов в отношении вопросов, рассматриваемых на заседании Рабочей группы, в том числе о личной заинтересованности члена Рабочей группы в итогах Отбора или иных </w:t>
      </w:r>
      <w:r w:rsidR="00B24F85" w:rsidRPr="00B24F85">
        <w:rPr>
          <w:sz w:val="28"/>
          <w:szCs w:val="28"/>
        </w:rPr>
        <w:lastRenderedPageBreak/>
        <w:t>обстоятельствах, способных повлиять на участие члена Рабочей группы в деятельности Рабочей группы , указанной в пункте 3.21 настоящего Положения, решение о результатах рассмотрения данной информации;</w:t>
      </w:r>
    </w:p>
    <w:p w14:paraId="1398F7E3" w14:textId="56829ED8" w:rsidR="00B24F85" w:rsidRPr="00B24F85" w:rsidRDefault="00677D1C" w:rsidP="00677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решение о допуске СОНКО к участию в Отборе или об отказе в допуске</w:t>
      </w:r>
      <w:r>
        <w:rPr>
          <w:sz w:val="28"/>
          <w:szCs w:val="28"/>
        </w:rPr>
        <w:t xml:space="preserve"> </w:t>
      </w:r>
      <w:r w:rsidR="00B24F85" w:rsidRPr="00B24F85">
        <w:rPr>
          <w:sz w:val="28"/>
          <w:szCs w:val="28"/>
        </w:rPr>
        <w:t>к участию в Отборе с обоснованием такого решения и с указанием положений Порядка, которым не соответствует СОНКО и поданная СОНКО заявка;</w:t>
      </w:r>
    </w:p>
    <w:p w14:paraId="03C5A4DE" w14:textId="6C2E85D5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сведения о результатах голосования, в том числе о допуске СОНКО</w:t>
      </w:r>
      <w:r>
        <w:rPr>
          <w:sz w:val="28"/>
          <w:szCs w:val="28"/>
        </w:rPr>
        <w:t xml:space="preserve"> </w:t>
      </w:r>
      <w:r w:rsidR="00B24F85" w:rsidRPr="00B24F85">
        <w:rPr>
          <w:sz w:val="28"/>
          <w:szCs w:val="28"/>
        </w:rPr>
        <w:t>к участию в Отборе или об отказе в допуске к участию в Отборе;</w:t>
      </w:r>
    </w:p>
    <w:p w14:paraId="50527EF0" w14:textId="28251C6E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сведения об особом мнении участников заседания Рабочей группы, которое они потребовали внести в протокол.</w:t>
      </w:r>
    </w:p>
    <w:p w14:paraId="07DC9010" w14:textId="3E5B59E5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3.19. Протокол оценки заявок участников Отбора с указанием итогового балла каждой заявки и определения СОНКО – победителей Отбора содержит:</w:t>
      </w:r>
    </w:p>
    <w:p w14:paraId="338F653E" w14:textId="18CE45DF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сведения об участниках Отбора;</w:t>
      </w:r>
    </w:p>
    <w:p w14:paraId="1F2BD48A" w14:textId="11BAFA44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информацию о членах Рабочей группы, принимающих участие в заседании Рабочей группы;</w:t>
      </w:r>
    </w:p>
    <w:p w14:paraId="6F8583E1" w14:textId="557FEA2A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информацию о наличии у членов Рабочей группы – участников заседания  Рабочей группы конфликта интересов в отношении вопросов, рассматриваемых на заседании Рабочей группы, в том числе о личной заинтересованности члена  Рабочей группы в итогах Отбора или иных обстоятельствах, способных повлиять на участие члена Рабочей группы в работе Рабочей группы, указанную в пункте 3.21 настоящего Положения, и решение о результатах рассмотрения данной информации;</w:t>
      </w:r>
    </w:p>
    <w:p w14:paraId="4C019BC8" w14:textId="0262D422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сведения об итоговых баллах каждой заявки, в том числе сведения</w:t>
      </w:r>
      <w:r>
        <w:rPr>
          <w:sz w:val="28"/>
          <w:szCs w:val="28"/>
        </w:rPr>
        <w:t xml:space="preserve"> </w:t>
      </w:r>
      <w:r w:rsidR="00B24F85" w:rsidRPr="00B24F85">
        <w:rPr>
          <w:sz w:val="28"/>
          <w:szCs w:val="28"/>
        </w:rPr>
        <w:t>о результатах голосования каждого члена Рабочей группы, включая сведения</w:t>
      </w:r>
      <w:r>
        <w:rPr>
          <w:sz w:val="28"/>
          <w:szCs w:val="28"/>
        </w:rPr>
        <w:t xml:space="preserve"> </w:t>
      </w:r>
      <w:r w:rsidR="00B24F85" w:rsidRPr="00B24F85">
        <w:rPr>
          <w:sz w:val="28"/>
          <w:szCs w:val="28"/>
        </w:rPr>
        <w:t>об особом мнении участников заседания, которое они потребовали внести</w:t>
      </w:r>
      <w:r>
        <w:rPr>
          <w:sz w:val="28"/>
          <w:szCs w:val="28"/>
        </w:rPr>
        <w:t xml:space="preserve"> </w:t>
      </w:r>
      <w:r w:rsidR="00B24F85" w:rsidRPr="00B24F85">
        <w:rPr>
          <w:sz w:val="28"/>
          <w:szCs w:val="28"/>
        </w:rPr>
        <w:t xml:space="preserve">в протокол; решение о СОНКО </w:t>
      </w:r>
      <w:r>
        <w:rPr>
          <w:sz w:val="28"/>
          <w:szCs w:val="28"/>
        </w:rPr>
        <w:t>–</w:t>
      </w:r>
      <w:r w:rsidR="00B24F85" w:rsidRPr="00B24F85">
        <w:rPr>
          <w:sz w:val="28"/>
          <w:szCs w:val="28"/>
        </w:rPr>
        <w:t xml:space="preserve"> победителях Отбора.</w:t>
      </w:r>
    </w:p>
    <w:p w14:paraId="74C23712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3.20. Протокол о признании Отбора несостоявшимся должен содержать решение о признании Отбора несостоявшимся с обоснованием такого решения.</w:t>
      </w:r>
    </w:p>
    <w:p w14:paraId="5CF3BD40" w14:textId="13FF5662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3.21. Член Рабочей группы, не согласный с принятым решением, имеет право в письменном виде изложить свое мнение, которое приобщается</w:t>
      </w:r>
      <w:r>
        <w:rPr>
          <w:sz w:val="28"/>
          <w:szCs w:val="28"/>
        </w:rPr>
        <w:t xml:space="preserve"> </w:t>
      </w:r>
      <w:r w:rsidRPr="00B24F85">
        <w:rPr>
          <w:sz w:val="28"/>
          <w:szCs w:val="28"/>
        </w:rPr>
        <w:t>к протоколам заседаний Рабочей группы.</w:t>
      </w:r>
    </w:p>
    <w:p w14:paraId="372ADE6F" w14:textId="17B0C062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3.22. В случае если член Рабочей группы лично (прямо или косвенно) заинтересован в итогах Отбора или имеются иные обстоятельства, способные повлиять на участие члена Рабочей группы в деятельности Рабочей группы,</w:t>
      </w:r>
      <w:r w:rsidR="00677D1C">
        <w:rPr>
          <w:sz w:val="28"/>
          <w:szCs w:val="28"/>
        </w:rPr>
        <w:t xml:space="preserve"> </w:t>
      </w:r>
      <w:r w:rsidRPr="00B24F85">
        <w:rPr>
          <w:sz w:val="28"/>
          <w:szCs w:val="28"/>
        </w:rPr>
        <w:t>он обязан проинформировать об этом Рабочую группу до начала рассмотрения заявок.</w:t>
      </w:r>
    </w:p>
    <w:p w14:paraId="02A4210B" w14:textId="6774AC78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>Под личной заинтересованностью члена Рабочей группы понимается возможность получения им доходов в денежной либо натуральной форме, доходов в виде материальной выгоды (в том числе имущественных прав или услуг имущественного характера) непосредственно для члена Рабочей группы, его близких родственников, а также граждан или организаций, с которыми член Рабочей группы связан финансовыми или иными обязательствами.</w:t>
      </w:r>
    </w:p>
    <w:p w14:paraId="6D9458DE" w14:textId="77777777" w:rsidR="00B24F85" w:rsidRPr="00B24F85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lastRenderedPageBreak/>
        <w:t>3.23.  Рабочая группа, если ей стало известно о наличии обстоятельств, способных повлиять на участие члена Рабочей группы в деятельности Рабочей группы, обязана рассмотреть их и принять одно из следующих решений:</w:t>
      </w:r>
    </w:p>
    <w:p w14:paraId="6F222D7E" w14:textId="5B63F1A3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приостановить участие члена Рабочей группы в деятельности Рабочей группы;</w:t>
      </w:r>
    </w:p>
    <w:p w14:paraId="0D381A76" w14:textId="59CDEBA7" w:rsidR="00B24F85" w:rsidRPr="00B24F85" w:rsidRDefault="00677D1C" w:rsidP="00B2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24F85" w:rsidRPr="00B24F85">
        <w:rPr>
          <w:sz w:val="28"/>
          <w:szCs w:val="28"/>
        </w:rPr>
        <w:t>рассмотреть заявки, в отношении которых имеется личная заинтересованность члена Рабочей группы или иные обстоятельства, способные повлиять на участие члена Рабочей группы в деятельности Рабочей группы, без участия члена Рабочей группы в обсуждении соответствующих заявок.</w:t>
      </w:r>
    </w:p>
    <w:p w14:paraId="7BAD11E1" w14:textId="11001251" w:rsidR="00B24F85" w:rsidRPr="00BA40AD" w:rsidRDefault="00B24F85" w:rsidP="00B24F85">
      <w:pPr>
        <w:ind w:firstLine="708"/>
        <w:jc w:val="both"/>
        <w:rPr>
          <w:sz w:val="28"/>
          <w:szCs w:val="28"/>
        </w:rPr>
      </w:pPr>
      <w:r w:rsidRPr="00B24F85">
        <w:rPr>
          <w:sz w:val="28"/>
          <w:szCs w:val="28"/>
        </w:rPr>
        <w:t xml:space="preserve">3.24. Информация о деятельности Рабочей группы размещается секретарем Рабочей группы на </w:t>
      </w:r>
      <w:r w:rsidR="000A26F0">
        <w:rPr>
          <w:rFonts w:eastAsia="Calibri"/>
          <w:sz w:val="28"/>
          <w:szCs w:val="28"/>
        </w:rPr>
        <w:t>О</w:t>
      </w:r>
      <w:r w:rsidR="000A26F0" w:rsidRPr="005B50DE">
        <w:rPr>
          <w:rFonts w:eastAsia="Calibri"/>
          <w:sz w:val="28"/>
          <w:szCs w:val="28"/>
        </w:rPr>
        <w:t xml:space="preserve">фициальном </w:t>
      </w:r>
      <w:r w:rsidR="000A26F0">
        <w:rPr>
          <w:rFonts w:eastAsia="Calibri"/>
          <w:sz w:val="28"/>
          <w:szCs w:val="28"/>
        </w:rPr>
        <w:t>интернет-</w:t>
      </w:r>
      <w:r w:rsidR="000A26F0" w:rsidRPr="005B50DE">
        <w:rPr>
          <w:rFonts w:eastAsia="Calibri"/>
          <w:sz w:val="28"/>
          <w:szCs w:val="28"/>
        </w:rPr>
        <w:t>портале органов государственной власти области</w:t>
      </w:r>
      <w:r w:rsidR="000A26F0" w:rsidRPr="00B24F85">
        <w:rPr>
          <w:sz w:val="28"/>
          <w:szCs w:val="28"/>
        </w:rPr>
        <w:t xml:space="preserve"> </w:t>
      </w:r>
      <w:r w:rsidR="000A26F0" w:rsidRPr="000A26F0">
        <w:rPr>
          <w:sz w:val="28"/>
          <w:szCs w:val="28"/>
        </w:rPr>
        <w:t>в информационно-телекоммуникационной сети «Интернет»</w:t>
      </w:r>
      <w:r w:rsidRPr="00B24F85">
        <w:rPr>
          <w:sz w:val="28"/>
          <w:szCs w:val="28"/>
        </w:rPr>
        <w:t>.</w:t>
      </w:r>
    </w:p>
    <w:sectPr w:rsidR="00B24F85" w:rsidRPr="00BA40AD" w:rsidSect="00A20612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92857" w14:textId="77777777" w:rsidR="005B1EF5" w:rsidRDefault="005B1EF5">
      <w:r>
        <w:separator/>
      </w:r>
    </w:p>
  </w:endnote>
  <w:endnote w:type="continuationSeparator" w:id="0">
    <w:p w14:paraId="520130D2" w14:textId="77777777" w:rsidR="005B1EF5" w:rsidRDefault="005B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A3590" w14:textId="77777777" w:rsidR="005B1EF5" w:rsidRDefault="005B1EF5">
      <w:r>
        <w:separator/>
      </w:r>
    </w:p>
  </w:footnote>
  <w:footnote w:type="continuationSeparator" w:id="0">
    <w:p w14:paraId="1F44F880" w14:textId="77777777" w:rsidR="005B1EF5" w:rsidRDefault="005B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4464064"/>
      <w:docPartObj>
        <w:docPartGallery w:val="Page Numbers (Top of Page)"/>
        <w:docPartUnique/>
      </w:docPartObj>
    </w:sdtPr>
    <w:sdtContent>
      <w:p w14:paraId="4CABAD28" w14:textId="3FA750C8" w:rsidR="000A6827" w:rsidRDefault="000A68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6917333"/>
      <w:docPartObj>
        <w:docPartGallery w:val="Page Numbers (Top of Page)"/>
        <w:docPartUnique/>
      </w:docPartObj>
    </w:sdtPr>
    <w:sdtContent>
      <w:p w14:paraId="6502FB09" w14:textId="3E620819" w:rsidR="000A6827" w:rsidRDefault="000A6827">
        <w:pPr>
          <w:pStyle w:val="a9"/>
          <w:jc w:val="center"/>
        </w:pPr>
      </w:p>
    </w:sdtContent>
  </w:sdt>
  <w:p w14:paraId="003472A9" w14:textId="68DDE296" w:rsidR="002670B2" w:rsidRPr="00664DB2" w:rsidRDefault="002670B2" w:rsidP="00664DB2">
    <w:pPr>
      <w:pStyle w:val="a9"/>
      <w:jc w:val="right"/>
      <w:rPr>
        <w:color w:val="FFFFFF" w:themeColor="background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0F5B"/>
    <w:multiLevelType w:val="hybridMultilevel"/>
    <w:tmpl w:val="CE94B3F0"/>
    <w:lvl w:ilvl="0" w:tplc="57E41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E58F4"/>
    <w:multiLevelType w:val="multilevel"/>
    <w:tmpl w:val="AB8C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07C87"/>
    <w:multiLevelType w:val="hybridMultilevel"/>
    <w:tmpl w:val="3A72B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723B"/>
    <w:multiLevelType w:val="hybridMultilevel"/>
    <w:tmpl w:val="04022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D15F2F"/>
    <w:multiLevelType w:val="hybridMultilevel"/>
    <w:tmpl w:val="D854AE06"/>
    <w:lvl w:ilvl="0" w:tplc="23E4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A275A"/>
    <w:multiLevelType w:val="hybridMultilevel"/>
    <w:tmpl w:val="DB060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6C4B9E"/>
    <w:multiLevelType w:val="multilevel"/>
    <w:tmpl w:val="5D10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6740C"/>
    <w:multiLevelType w:val="hybridMultilevel"/>
    <w:tmpl w:val="7F8823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BDE1250"/>
    <w:multiLevelType w:val="multilevel"/>
    <w:tmpl w:val="5F9A0E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E9"/>
    <w:rsid w:val="00005A08"/>
    <w:rsid w:val="000066FD"/>
    <w:rsid w:val="00007472"/>
    <w:rsid w:val="000227C0"/>
    <w:rsid w:val="00027BFB"/>
    <w:rsid w:val="00032A76"/>
    <w:rsid w:val="0004333F"/>
    <w:rsid w:val="0004563D"/>
    <w:rsid w:val="00055E36"/>
    <w:rsid w:val="000606DB"/>
    <w:rsid w:val="00063B9A"/>
    <w:rsid w:val="000674B3"/>
    <w:rsid w:val="000757BA"/>
    <w:rsid w:val="00087806"/>
    <w:rsid w:val="000936CF"/>
    <w:rsid w:val="000A02E9"/>
    <w:rsid w:val="000A26F0"/>
    <w:rsid w:val="000A36AD"/>
    <w:rsid w:val="000A5492"/>
    <w:rsid w:val="000A6827"/>
    <w:rsid w:val="000A6C20"/>
    <w:rsid w:val="000E7E1D"/>
    <w:rsid w:val="000F0653"/>
    <w:rsid w:val="00120A41"/>
    <w:rsid w:val="00120E60"/>
    <w:rsid w:val="001234C7"/>
    <w:rsid w:val="001353BE"/>
    <w:rsid w:val="00147ADF"/>
    <w:rsid w:val="00152F55"/>
    <w:rsid w:val="001573FE"/>
    <w:rsid w:val="00165F2A"/>
    <w:rsid w:val="001755C8"/>
    <w:rsid w:val="00187EF0"/>
    <w:rsid w:val="001901EC"/>
    <w:rsid w:val="00194FBE"/>
    <w:rsid w:val="001A1CB2"/>
    <w:rsid w:val="001A21D9"/>
    <w:rsid w:val="001B0D80"/>
    <w:rsid w:val="001D6232"/>
    <w:rsid w:val="001D7B07"/>
    <w:rsid w:val="001E2826"/>
    <w:rsid w:val="001E3E11"/>
    <w:rsid w:val="001F16E9"/>
    <w:rsid w:val="001F7D18"/>
    <w:rsid w:val="00201199"/>
    <w:rsid w:val="00205A65"/>
    <w:rsid w:val="00211E3C"/>
    <w:rsid w:val="00214855"/>
    <w:rsid w:val="002202AC"/>
    <w:rsid w:val="00237AA8"/>
    <w:rsid w:val="00241FF0"/>
    <w:rsid w:val="002439A6"/>
    <w:rsid w:val="002445DA"/>
    <w:rsid w:val="0024762D"/>
    <w:rsid w:val="002670B2"/>
    <w:rsid w:val="00277D87"/>
    <w:rsid w:val="002A0144"/>
    <w:rsid w:val="002A4FD8"/>
    <w:rsid w:val="002A4FEA"/>
    <w:rsid w:val="002D3F2B"/>
    <w:rsid w:val="002E105E"/>
    <w:rsid w:val="002F121B"/>
    <w:rsid w:val="00316FA1"/>
    <w:rsid w:val="00326EC7"/>
    <w:rsid w:val="00330A0E"/>
    <w:rsid w:val="00332B14"/>
    <w:rsid w:val="0035267F"/>
    <w:rsid w:val="0037540C"/>
    <w:rsid w:val="00376716"/>
    <w:rsid w:val="00387E63"/>
    <w:rsid w:val="003B6472"/>
    <w:rsid w:val="003C059B"/>
    <w:rsid w:val="003E761E"/>
    <w:rsid w:val="00401E9B"/>
    <w:rsid w:val="00402210"/>
    <w:rsid w:val="00403A72"/>
    <w:rsid w:val="00404558"/>
    <w:rsid w:val="00424DEB"/>
    <w:rsid w:val="00442741"/>
    <w:rsid w:val="00445957"/>
    <w:rsid w:val="004639CF"/>
    <w:rsid w:val="0046662B"/>
    <w:rsid w:val="0047100C"/>
    <w:rsid w:val="00472B28"/>
    <w:rsid w:val="00474557"/>
    <w:rsid w:val="004A72D7"/>
    <w:rsid w:val="004E7BDE"/>
    <w:rsid w:val="004F3EE5"/>
    <w:rsid w:val="00502E4C"/>
    <w:rsid w:val="00503B35"/>
    <w:rsid w:val="00506AA0"/>
    <w:rsid w:val="0053140B"/>
    <w:rsid w:val="00536035"/>
    <w:rsid w:val="00553F0F"/>
    <w:rsid w:val="00557AD3"/>
    <w:rsid w:val="00560E41"/>
    <w:rsid w:val="00570516"/>
    <w:rsid w:val="00576552"/>
    <w:rsid w:val="00577315"/>
    <w:rsid w:val="005810DA"/>
    <w:rsid w:val="00591CA6"/>
    <w:rsid w:val="00597FB8"/>
    <w:rsid w:val="005A0647"/>
    <w:rsid w:val="005A17E0"/>
    <w:rsid w:val="005A1A4F"/>
    <w:rsid w:val="005B1EF5"/>
    <w:rsid w:val="005B3F58"/>
    <w:rsid w:val="00606CDE"/>
    <w:rsid w:val="00616F3F"/>
    <w:rsid w:val="0061780C"/>
    <w:rsid w:val="00621021"/>
    <w:rsid w:val="00632EA7"/>
    <w:rsid w:val="006349FE"/>
    <w:rsid w:val="006407A7"/>
    <w:rsid w:val="00642435"/>
    <w:rsid w:val="00664BAC"/>
    <w:rsid w:val="00664DB2"/>
    <w:rsid w:val="00677D1C"/>
    <w:rsid w:val="006817A8"/>
    <w:rsid w:val="00682243"/>
    <w:rsid w:val="00684F8A"/>
    <w:rsid w:val="00685EBA"/>
    <w:rsid w:val="00693587"/>
    <w:rsid w:val="006943AA"/>
    <w:rsid w:val="0069745F"/>
    <w:rsid w:val="006A0010"/>
    <w:rsid w:val="006B1E35"/>
    <w:rsid w:val="006B3F17"/>
    <w:rsid w:val="006B6C11"/>
    <w:rsid w:val="006C203E"/>
    <w:rsid w:val="006C6B42"/>
    <w:rsid w:val="006D0569"/>
    <w:rsid w:val="006D0B3C"/>
    <w:rsid w:val="006E361C"/>
    <w:rsid w:val="0070299D"/>
    <w:rsid w:val="00703459"/>
    <w:rsid w:val="00707E8D"/>
    <w:rsid w:val="00711369"/>
    <w:rsid w:val="00711C59"/>
    <w:rsid w:val="00715E12"/>
    <w:rsid w:val="00721BFE"/>
    <w:rsid w:val="00724E84"/>
    <w:rsid w:val="00740491"/>
    <w:rsid w:val="00742A2C"/>
    <w:rsid w:val="00743ED6"/>
    <w:rsid w:val="00775523"/>
    <w:rsid w:val="00775FE4"/>
    <w:rsid w:val="0078680E"/>
    <w:rsid w:val="007A7007"/>
    <w:rsid w:val="007C2484"/>
    <w:rsid w:val="007D65DA"/>
    <w:rsid w:val="007F5114"/>
    <w:rsid w:val="0080023E"/>
    <w:rsid w:val="0080166E"/>
    <w:rsid w:val="0080307D"/>
    <w:rsid w:val="00812783"/>
    <w:rsid w:val="008235D1"/>
    <w:rsid w:val="008521FC"/>
    <w:rsid w:val="008549B3"/>
    <w:rsid w:val="00862042"/>
    <w:rsid w:val="00872E37"/>
    <w:rsid w:val="00896C71"/>
    <w:rsid w:val="008A30DF"/>
    <w:rsid w:val="008C34D1"/>
    <w:rsid w:val="008C73DC"/>
    <w:rsid w:val="008E4A60"/>
    <w:rsid w:val="008E6E61"/>
    <w:rsid w:val="008F1C04"/>
    <w:rsid w:val="008F4C7E"/>
    <w:rsid w:val="009019E2"/>
    <w:rsid w:val="00905758"/>
    <w:rsid w:val="009168D5"/>
    <w:rsid w:val="009279AE"/>
    <w:rsid w:val="0093226D"/>
    <w:rsid w:val="0094382C"/>
    <w:rsid w:val="0094704B"/>
    <w:rsid w:val="009668C6"/>
    <w:rsid w:val="00977104"/>
    <w:rsid w:val="0099609F"/>
    <w:rsid w:val="009B660E"/>
    <w:rsid w:val="009B6C44"/>
    <w:rsid w:val="009C371B"/>
    <w:rsid w:val="009C4586"/>
    <w:rsid w:val="009D4F7C"/>
    <w:rsid w:val="009F336F"/>
    <w:rsid w:val="00A175C4"/>
    <w:rsid w:val="00A20612"/>
    <w:rsid w:val="00A26F60"/>
    <w:rsid w:val="00A42500"/>
    <w:rsid w:val="00A46977"/>
    <w:rsid w:val="00A570B2"/>
    <w:rsid w:val="00A779E8"/>
    <w:rsid w:val="00A8780F"/>
    <w:rsid w:val="00A906F4"/>
    <w:rsid w:val="00A974EA"/>
    <w:rsid w:val="00AB4271"/>
    <w:rsid w:val="00AB78F9"/>
    <w:rsid w:val="00AC4D59"/>
    <w:rsid w:val="00AD441B"/>
    <w:rsid w:val="00B04073"/>
    <w:rsid w:val="00B11CE0"/>
    <w:rsid w:val="00B24F85"/>
    <w:rsid w:val="00B25939"/>
    <w:rsid w:val="00B36A42"/>
    <w:rsid w:val="00B42683"/>
    <w:rsid w:val="00B57CBA"/>
    <w:rsid w:val="00B65B1F"/>
    <w:rsid w:val="00B7707D"/>
    <w:rsid w:val="00B94626"/>
    <w:rsid w:val="00B96476"/>
    <w:rsid w:val="00B969D2"/>
    <w:rsid w:val="00BA0C35"/>
    <w:rsid w:val="00BA40AD"/>
    <w:rsid w:val="00BB09A5"/>
    <w:rsid w:val="00BB593D"/>
    <w:rsid w:val="00BC00DF"/>
    <w:rsid w:val="00BC5DA0"/>
    <w:rsid w:val="00BC660E"/>
    <w:rsid w:val="00BD7DA0"/>
    <w:rsid w:val="00C033BD"/>
    <w:rsid w:val="00C22B0C"/>
    <w:rsid w:val="00C4441C"/>
    <w:rsid w:val="00C74F8F"/>
    <w:rsid w:val="00C7650E"/>
    <w:rsid w:val="00C9477E"/>
    <w:rsid w:val="00CA766C"/>
    <w:rsid w:val="00CB0720"/>
    <w:rsid w:val="00CF1485"/>
    <w:rsid w:val="00CF3457"/>
    <w:rsid w:val="00D021BA"/>
    <w:rsid w:val="00D028A1"/>
    <w:rsid w:val="00D12A75"/>
    <w:rsid w:val="00D1748C"/>
    <w:rsid w:val="00D26179"/>
    <w:rsid w:val="00D30231"/>
    <w:rsid w:val="00D356A6"/>
    <w:rsid w:val="00D45D19"/>
    <w:rsid w:val="00D529A9"/>
    <w:rsid w:val="00D623FD"/>
    <w:rsid w:val="00D65190"/>
    <w:rsid w:val="00D9543B"/>
    <w:rsid w:val="00DB02B3"/>
    <w:rsid w:val="00DB5C28"/>
    <w:rsid w:val="00DC25E8"/>
    <w:rsid w:val="00DD2993"/>
    <w:rsid w:val="00DD51BD"/>
    <w:rsid w:val="00DE511C"/>
    <w:rsid w:val="00DE714B"/>
    <w:rsid w:val="00E104AB"/>
    <w:rsid w:val="00E10AB6"/>
    <w:rsid w:val="00E23A2E"/>
    <w:rsid w:val="00E319DF"/>
    <w:rsid w:val="00E51ED7"/>
    <w:rsid w:val="00E559A2"/>
    <w:rsid w:val="00E65896"/>
    <w:rsid w:val="00E67830"/>
    <w:rsid w:val="00E76E6A"/>
    <w:rsid w:val="00E77CDA"/>
    <w:rsid w:val="00E87532"/>
    <w:rsid w:val="00E90994"/>
    <w:rsid w:val="00E9475A"/>
    <w:rsid w:val="00EA7B9D"/>
    <w:rsid w:val="00EB4CB6"/>
    <w:rsid w:val="00EC4F3F"/>
    <w:rsid w:val="00ED1CA9"/>
    <w:rsid w:val="00ED53E8"/>
    <w:rsid w:val="00ED54C8"/>
    <w:rsid w:val="00EF1979"/>
    <w:rsid w:val="00EF5A10"/>
    <w:rsid w:val="00F20CE3"/>
    <w:rsid w:val="00F32D5F"/>
    <w:rsid w:val="00F41E0F"/>
    <w:rsid w:val="00F45677"/>
    <w:rsid w:val="00F47690"/>
    <w:rsid w:val="00F60EA6"/>
    <w:rsid w:val="00F61F33"/>
    <w:rsid w:val="00F6648B"/>
    <w:rsid w:val="00F7753F"/>
    <w:rsid w:val="00F80FED"/>
    <w:rsid w:val="00F9198E"/>
    <w:rsid w:val="00F936E8"/>
    <w:rsid w:val="00F9696C"/>
    <w:rsid w:val="00FA3050"/>
    <w:rsid w:val="00FA461B"/>
    <w:rsid w:val="00FA4BE3"/>
    <w:rsid w:val="00FA7F9F"/>
    <w:rsid w:val="00FB5BA8"/>
    <w:rsid w:val="00FC31E8"/>
    <w:rsid w:val="00FE67DF"/>
    <w:rsid w:val="00FE68BE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C7288"/>
  <w15:chartTrackingRefBased/>
  <w15:docId w15:val="{BD1C92DD-025D-498E-BE7D-48D1D115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3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0D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666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6662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AA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A7F9F"/>
    <w:pPr>
      <w:spacing w:after="0" w:line="240" w:lineRule="auto"/>
    </w:pPr>
  </w:style>
  <w:style w:type="table" w:styleId="a5">
    <w:name w:val="Table Grid"/>
    <w:basedOn w:val="a1"/>
    <w:uiPriority w:val="59"/>
    <w:rsid w:val="0089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28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666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rst">
    <w:name w:val="first"/>
    <w:basedOn w:val="a"/>
    <w:rsid w:val="0046662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6662B"/>
    <w:rPr>
      <w:color w:val="0000FF"/>
      <w:u w:val="single"/>
    </w:rPr>
  </w:style>
  <w:style w:type="character" w:styleId="a8">
    <w:name w:val="Strong"/>
    <w:basedOn w:val="a0"/>
    <w:uiPriority w:val="22"/>
    <w:qFormat/>
    <w:rsid w:val="001353B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53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E76E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6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D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b">
    <w:name w:val="FollowedHyperlink"/>
    <w:basedOn w:val="a0"/>
    <w:uiPriority w:val="99"/>
    <w:semiHidden/>
    <w:unhideWhenUsed/>
    <w:rsid w:val="001B0D80"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sid w:val="00B969D2"/>
    <w:rPr>
      <w:i/>
      <w:iCs/>
    </w:rPr>
  </w:style>
  <w:style w:type="paragraph" w:customStyle="1" w:styleId="formattext">
    <w:name w:val="formattext"/>
    <w:basedOn w:val="a"/>
    <w:rsid w:val="00332B1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32B14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unhideWhenUsed/>
    <w:rsid w:val="00F20C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0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42500"/>
    <w:pPr>
      <w:widowControl w:val="0"/>
      <w:suppressAutoHyphens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qFormat/>
    <w:rsid w:val="00A42500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21">
    <w:name w:val="Body Text 2"/>
    <w:basedOn w:val="a"/>
    <w:link w:val="22"/>
    <w:qFormat/>
    <w:rsid w:val="00A42500"/>
    <w:pPr>
      <w:tabs>
        <w:tab w:val="left" w:pos="-900"/>
      </w:tabs>
      <w:suppressAutoHyphens/>
      <w:spacing w:after="200" w:line="288" w:lineRule="auto"/>
      <w:ind w:right="-5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A42500"/>
    <w:rPr>
      <w:sz w:val="28"/>
    </w:rPr>
  </w:style>
  <w:style w:type="paragraph" w:customStyle="1" w:styleId="Default">
    <w:name w:val="Default"/>
    <w:qFormat/>
    <w:rsid w:val="00A4250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qFormat/>
    <w:rsid w:val="00632E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-900"/>
      </w:tabs>
      <w:spacing w:after="200" w:line="288" w:lineRule="auto"/>
      <w:ind w:right="-5"/>
      <w:jc w:val="both"/>
    </w:pPr>
    <w:rPr>
      <w:sz w:val="28"/>
    </w:rPr>
  </w:style>
  <w:style w:type="paragraph" w:customStyle="1" w:styleId="11">
    <w:name w:val="Обычный (веб)1"/>
    <w:uiPriority w:val="99"/>
    <w:unhideWhenUsed/>
    <w:qFormat/>
    <w:rsid w:val="00632E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qFormat/>
    <w:rsid w:val="00632E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Noto Sans Devanagari"/>
    </w:rPr>
  </w:style>
  <w:style w:type="paragraph" w:customStyle="1" w:styleId="23">
    <w:name w:val="Абзац списка2"/>
    <w:rsid w:val="00632E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">
    <w:name w:val="Unresolved Mention"/>
    <w:basedOn w:val="a0"/>
    <w:uiPriority w:val="99"/>
    <w:semiHidden/>
    <w:unhideWhenUsed/>
    <w:rsid w:val="00FA4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8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45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48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396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652713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649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30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62987&amp;dst=3601&amp;field=134&amp;date=13.12.2023" TargetMode="External"/><Relationship Id="rId18" Type="http://schemas.openxmlformats.org/officeDocument/2006/relationships/hyperlink" Target="https://www.consultant.ru/document/cons_doc_LAW_32881/2c3492150bc73cf7f8db73efae41699591968f64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2987&amp;dst=1659&amp;field=134&amp;date=13.12.2023" TargetMode="External"/><Relationship Id="rId17" Type="http://schemas.openxmlformats.org/officeDocument/2006/relationships/hyperlink" Target="https://login.consultant.ru/link/?req=doc&amp;base=LAW&amp;n=4529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gov.ru/" TargetMode="External"/><Relationship Id="rId20" Type="http://schemas.openxmlformats.org/officeDocument/2006/relationships/hyperlink" Target="https://nko.economy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&amp;field=134&amp;date=13.12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ko.economy.gov.ru/" TargetMode="External"/><Relationship Id="rId10" Type="http://schemas.openxmlformats.org/officeDocument/2006/relationships/hyperlink" Target="https://login.consultant.ru/link/?req=doc&amp;base=LAW&amp;n=433088&amp;date=13.12.2023" TargetMode="External"/><Relationship Id="rId19" Type="http://schemas.openxmlformats.org/officeDocument/2006/relationships/hyperlink" Target="https://nko.economy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462987&amp;dst=10235&amp;field=134&amp;date=13.12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9997-AF6C-4373-9A98-C9DAD686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27</Pages>
  <Words>8525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lastModifiedBy>Акулов Евгений Александрович</cp:lastModifiedBy>
  <cp:revision>7</cp:revision>
  <cp:lastPrinted>2024-05-19T23:58:00Z</cp:lastPrinted>
  <dcterms:created xsi:type="dcterms:W3CDTF">2024-11-20T05:23:00Z</dcterms:created>
  <dcterms:modified xsi:type="dcterms:W3CDTF">2024-11-27T07:08:00Z</dcterms:modified>
</cp:coreProperties>
</file>