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AFF" w:rsidRDefault="00E27AFF" w:rsidP="003950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5A" w:rsidRDefault="00AA5C5A" w:rsidP="00E91B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0BF" w:rsidRPr="00CE79CD" w:rsidRDefault="00E91BE2" w:rsidP="00E91B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BE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9409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>я субсиди</w:t>
      </w:r>
      <w:r w:rsidR="009409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D57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AA32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6D57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AA32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66D57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 xml:space="preserve">и федерального 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hAnsi="Times New Roman" w:cs="Times New Roman"/>
          <w:color w:val="000000"/>
          <w:sz w:val="28"/>
          <w:szCs w:val="28"/>
        </w:rPr>
        <w:t>екоммерческой организации – Ф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>онду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A32F3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="00AA32F3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</w:t>
      </w:r>
      <w:r w:rsidR="00F612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91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2F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предоставления </w:t>
      </w:r>
      <w:proofErr w:type="spellStart"/>
      <w:r w:rsidR="00AA32F3">
        <w:rPr>
          <w:rFonts w:ascii="Times New Roman" w:hAnsi="Times New Roman" w:cs="Times New Roman"/>
          <w:color w:val="000000"/>
          <w:sz w:val="28"/>
          <w:szCs w:val="28"/>
        </w:rPr>
        <w:t>микрозаймов</w:t>
      </w:r>
      <w:proofErr w:type="spellEnd"/>
      <w:r w:rsidR="00AA32F3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Еврейской автономной области</w:t>
      </w:r>
    </w:p>
    <w:p w:rsidR="003950BF" w:rsidRPr="00CE79CD" w:rsidRDefault="003950BF" w:rsidP="003950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950BF" w:rsidRPr="00CE79CD" w:rsidRDefault="003950BF" w:rsidP="003950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04EC3" w:rsidRPr="00A04EC3" w:rsidRDefault="00A04EC3" w:rsidP="00A04E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EC3">
        <w:rPr>
          <w:rFonts w:ascii="Times New Roman" w:hAnsi="Times New Roman" w:cs="Times New Roman"/>
          <w:color w:val="000000"/>
          <w:sz w:val="28"/>
          <w:szCs w:val="28"/>
        </w:rPr>
        <w:t>В соответствии с государственной программ</w:t>
      </w:r>
      <w:r w:rsidR="009C4AC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32F3">
        <w:rPr>
          <w:rFonts w:ascii="Times New Roman" w:hAnsi="Times New Roman" w:cs="Times New Roman"/>
          <w:color w:val="000000"/>
          <w:sz w:val="28"/>
          <w:szCs w:val="28"/>
        </w:rPr>
        <w:t>Развитие промышленности в Еврейской автономной области» на 2022-2026 годы, утвержденную постановлением правительства Еврейской автономной области от 06.12.2021 № 514-пп «Об утверждении государственной программы Еврейской автономной области «Развитие промышленности в Еврейской автономной области» на 2022-2026 годы»</w:t>
      </w:r>
      <w:r w:rsidRPr="00A04EC3">
        <w:rPr>
          <w:rFonts w:ascii="Times New Roman" w:hAnsi="Times New Roman" w:cs="Times New Roman"/>
          <w:color w:val="000000"/>
          <w:sz w:val="28"/>
          <w:szCs w:val="28"/>
        </w:rPr>
        <w:t>, правительство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EC3" w:rsidRPr="00A04EC3" w:rsidRDefault="00A04EC3" w:rsidP="009C4A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EC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06641" w:rsidRDefault="00A04EC3" w:rsidP="00A04EC3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EC3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твердить прилагаемы</w:t>
      </w:r>
      <w:r w:rsidR="00C608D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066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74CC" w:rsidRPr="00D074CC" w:rsidRDefault="00D074CC" w:rsidP="00D074CC">
      <w:pPr>
        <w:pStyle w:val="a3"/>
        <w:tabs>
          <w:tab w:val="left" w:pos="1134"/>
        </w:tabs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749B" w:rsidRPr="00D074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04EC3" w:rsidRPr="00D074CC">
        <w:rPr>
          <w:rFonts w:ascii="Times New Roman" w:hAnsi="Times New Roman" w:cs="Times New Roman"/>
          <w:color w:val="000000"/>
          <w:sz w:val="28"/>
          <w:szCs w:val="28"/>
        </w:rPr>
        <w:t xml:space="preserve">орядок предоставления </w:t>
      </w:r>
      <w:r w:rsidR="00F06641" w:rsidRPr="00D074CC">
        <w:rPr>
          <w:rFonts w:ascii="Times New Roman" w:hAnsi="Times New Roman" w:cs="Times New Roman"/>
          <w:color w:val="000000"/>
          <w:sz w:val="28"/>
          <w:szCs w:val="28"/>
        </w:rPr>
        <w:t>субсидии в 202</w:t>
      </w:r>
      <w:r w:rsidR="00C608D3" w:rsidRPr="00D074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6641" w:rsidRPr="00D074CC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C608D3" w:rsidRPr="00D074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06641" w:rsidRPr="00D074CC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D074CC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 и федерального бюджетов некоммерческой организации – Фонду «</w:t>
      </w:r>
      <w:proofErr w:type="spellStart"/>
      <w:r w:rsidRPr="00D074CC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Pr="00D074CC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Еврейской автономной области» в целях предоставления </w:t>
      </w:r>
      <w:proofErr w:type="spellStart"/>
      <w:r w:rsidRPr="00D074CC">
        <w:rPr>
          <w:rFonts w:ascii="Times New Roman" w:hAnsi="Times New Roman" w:cs="Times New Roman"/>
          <w:color w:val="000000"/>
          <w:sz w:val="28"/>
          <w:szCs w:val="28"/>
        </w:rPr>
        <w:t>микрозаймов</w:t>
      </w:r>
      <w:proofErr w:type="spellEnd"/>
      <w:r w:rsidRPr="00D074CC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74C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0749B" w:rsidRPr="00D074CC" w:rsidRDefault="0040749B" w:rsidP="00D074CC">
      <w:pPr>
        <w:pStyle w:val="a3"/>
        <w:tabs>
          <w:tab w:val="left" w:pos="1134"/>
        </w:tabs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8D3" w:rsidRPr="00CE79CD" w:rsidRDefault="00C608D3" w:rsidP="003950B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E3B" w:rsidRDefault="002F4E3B" w:rsidP="002F4E3B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 xml:space="preserve">Губернатор области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694">
        <w:rPr>
          <w:rFonts w:ascii="Times New Roman" w:hAnsi="Times New Roman"/>
          <w:sz w:val="28"/>
          <w:szCs w:val="28"/>
        </w:rPr>
        <w:t xml:space="preserve">                                                 Р.Э. Гольдштейн</w:t>
      </w:r>
    </w:p>
    <w:p w:rsidR="0040749B" w:rsidRDefault="0040749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E4792" w:rsidRDefault="002E4792" w:rsidP="0040749B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  <w:sectPr w:rsidR="002E4792" w:rsidSect="002E4792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0749B" w:rsidRPr="005416F6" w:rsidRDefault="0040749B" w:rsidP="0040749B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40749B" w:rsidRPr="005416F6" w:rsidRDefault="0040749B" w:rsidP="0040749B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</w:p>
    <w:p w:rsidR="0040749B" w:rsidRPr="005416F6" w:rsidRDefault="0040749B" w:rsidP="0040749B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40749B" w:rsidRDefault="0040749B" w:rsidP="0040749B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6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5416F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40749B" w:rsidRDefault="0040749B" w:rsidP="0040749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CB1" w:rsidRDefault="00A22CB1" w:rsidP="00A72AE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CB1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A72AEB" w:rsidRDefault="00A22CB1" w:rsidP="00A72AE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CB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proofErr w:type="gramEnd"/>
      <w:r w:rsidRPr="00A22CB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2022 – 2026 годах за счет средств областного и федерального бюджетов некоммерческой организации – Фонду «</w:t>
      </w:r>
      <w:proofErr w:type="spellStart"/>
      <w:r w:rsidRPr="00A22CB1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Pr="00A22CB1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Еврейской автономной области» в целях предоставления </w:t>
      </w:r>
      <w:proofErr w:type="spellStart"/>
      <w:r w:rsidRPr="00A22CB1">
        <w:rPr>
          <w:rFonts w:ascii="Times New Roman" w:hAnsi="Times New Roman" w:cs="Times New Roman"/>
          <w:color w:val="000000"/>
          <w:sz w:val="28"/>
          <w:szCs w:val="28"/>
        </w:rPr>
        <w:t>микрозаймов</w:t>
      </w:r>
      <w:proofErr w:type="spellEnd"/>
      <w:r w:rsidRPr="00A22CB1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Еврейской автономной области</w:t>
      </w:r>
    </w:p>
    <w:p w:rsidR="00A22CB1" w:rsidRDefault="00A22CB1" w:rsidP="00A72AE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2CB1" w:rsidRPr="00A22CB1" w:rsidRDefault="00A72AEB" w:rsidP="00A22CB1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283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="00A22CB1" w:rsidRPr="00A22CB1">
        <w:rPr>
          <w:rFonts w:ascii="Times New Roman" w:hAnsi="Times New Roman" w:cs="Times New Roman"/>
          <w:bCs/>
          <w:sz w:val="28"/>
          <w:szCs w:val="28"/>
        </w:rPr>
        <w:t>предоставления субсидии в 2022 – 2026 годах за счет средств областного и федерального бюджетов некоммерческой организации – Фонду «</w:t>
      </w:r>
      <w:proofErr w:type="spellStart"/>
      <w:r w:rsidR="00A22CB1" w:rsidRPr="00A22CB1">
        <w:rPr>
          <w:rFonts w:ascii="Times New Roman" w:hAnsi="Times New Roman" w:cs="Times New Roman"/>
          <w:bCs/>
          <w:sz w:val="28"/>
          <w:szCs w:val="28"/>
        </w:rPr>
        <w:t>Микрокредитная</w:t>
      </w:r>
      <w:proofErr w:type="spellEnd"/>
      <w:r w:rsidR="00A22CB1" w:rsidRPr="00A22CB1">
        <w:rPr>
          <w:rFonts w:ascii="Times New Roman" w:hAnsi="Times New Roman" w:cs="Times New Roman"/>
          <w:bCs/>
          <w:sz w:val="28"/>
          <w:szCs w:val="28"/>
        </w:rPr>
        <w:t xml:space="preserve"> компания Еврейской автономной области» в целях предоставления </w:t>
      </w:r>
      <w:proofErr w:type="spellStart"/>
      <w:r w:rsidR="00A22CB1" w:rsidRPr="00A22CB1">
        <w:rPr>
          <w:rFonts w:ascii="Times New Roman" w:hAnsi="Times New Roman" w:cs="Times New Roman"/>
          <w:bCs/>
          <w:sz w:val="28"/>
          <w:szCs w:val="28"/>
        </w:rPr>
        <w:t>микрозаймов</w:t>
      </w:r>
      <w:proofErr w:type="spellEnd"/>
      <w:r w:rsidR="00A22CB1" w:rsidRPr="00A22CB1">
        <w:rPr>
          <w:rFonts w:ascii="Times New Roman" w:hAnsi="Times New Roman" w:cs="Times New Roman"/>
          <w:bCs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Еврейской автономной области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894A02"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Порядок) определяет цели, условия и механизм предоставления за счет средств областного и федерального бюджетов некоммерческой организации </w:t>
      </w:r>
      <w:r w:rsidR="00AA69BE" w:rsidRPr="0022128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Фонду </w:t>
      </w:r>
      <w:r w:rsidR="00AA69BE" w:rsidRPr="0022128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22CB1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proofErr w:type="spellEnd"/>
      <w:r w:rsidR="00A22CB1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Еврейской автономной области</w:t>
      </w:r>
      <w:r w:rsidR="00AA69BE" w:rsidRPr="0022128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894A02">
        <w:rPr>
          <w:rFonts w:ascii="Times New Roman" w:hAnsi="Times New Roman" w:cs="Times New Roman"/>
          <w:bCs/>
          <w:sz w:val="28"/>
          <w:szCs w:val="28"/>
        </w:rPr>
        <w:t>–</w:t>
      </w:r>
      <w:r w:rsidRPr="00221283">
        <w:rPr>
          <w:rFonts w:ascii="Times New Roman" w:hAnsi="Times New Roman" w:cs="Times New Roman"/>
          <w:bCs/>
          <w:sz w:val="28"/>
          <w:szCs w:val="28"/>
        </w:rPr>
        <w:t xml:space="preserve"> Фонд) субсидии на предоставление </w:t>
      </w:r>
      <w:proofErr w:type="spellStart"/>
      <w:r w:rsidR="00A22CB1" w:rsidRPr="00A22CB1">
        <w:rPr>
          <w:rFonts w:ascii="Times New Roman" w:hAnsi="Times New Roman" w:cs="Times New Roman"/>
          <w:bCs/>
          <w:sz w:val="28"/>
          <w:szCs w:val="28"/>
        </w:rPr>
        <w:t>микрозаймов</w:t>
      </w:r>
      <w:proofErr w:type="spellEnd"/>
      <w:r w:rsidR="00A22CB1" w:rsidRPr="00A22CB1">
        <w:rPr>
          <w:rFonts w:ascii="Times New Roman" w:hAnsi="Times New Roman" w:cs="Times New Roman"/>
          <w:bCs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Еврейской автономной области (далее - субсидия).</w:t>
      </w:r>
    </w:p>
    <w:p w:rsidR="00A22CB1" w:rsidRPr="00A22CB1" w:rsidRDefault="00A22CB1" w:rsidP="00A22CB1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B1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с целью обеспечения доступа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Еврейской автономной области, к финансовым ресурсам посредством предоставления </w:t>
      </w:r>
      <w:proofErr w:type="spellStart"/>
      <w:r w:rsidRPr="00A22CB1">
        <w:rPr>
          <w:rFonts w:ascii="Times New Roman" w:hAnsi="Times New Roman" w:cs="Times New Roman"/>
          <w:bCs/>
          <w:sz w:val="28"/>
          <w:szCs w:val="28"/>
        </w:rPr>
        <w:t>микрозаймов</w:t>
      </w:r>
      <w:proofErr w:type="spellEnd"/>
      <w:r w:rsidRPr="00A22CB1">
        <w:rPr>
          <w:rFonts w:ascii="Times New Roman" w:hAnsi="Times New Roman" w:cs="Times New Roman"/>
          <w:bCs/>
          <w:sz w:val="28"/>
          <w:szCs w:val="28"/>
        </w:rPr>
        <w:t>.</w:t>
      </w:r>
    </w:p>
    <w:p w:rsidR="00A22CB1" w:rsidRPr="00A22CB1" w:rsidRDefault="00A22CB1" w:rsidP="00A22CB1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B1">
        <w:rPr>
          <w:rFonts w:ascii="Times New Roman" w:hAnsi="Times New Roman" w:cs="Times New Roman"/>
          <w:bCs/>
          <w:sz w:val="28"/>
          <w:szCs w:val="28"/>
        </w:rPr>
        <w:t xml:space="preserve">Предоставление субсидии осуществляется </w:t>
      </w:r>
      <w:r w:rsidR="00EE4372"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A22CB1">
        <w:rPr>
          <w:rFonts w:ascii="Times New Roman" w:hAnsi="Times New Roman" w:cs="Times New Roman"/>
          <w:bCs/>
          <w:sz w:val="28"/>
          <w:szCs w:val="28"/>
        </w:rPr>
        <w:t xml:space="preserve"> экономики правительства Еврейской автономной области, являющимся главным распорядителем средств областного бюджета (далее - </w:t>
      </w:r>
      <w:r w:rsidR="00EE4372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A22CB1">
        <w:rPr>
          <w:rFonts w:ascii="Times New Roman" w:hAnsi="Times New Roman" w:cs="Times New Roman"/>
          <w:bCs/>
          <w:sz w:val="28"/>
          <w:szCs w:val="28"/>
        </w:rPr>
        <w:t>).</w:t>
      </w:r>
    </w:p>
    <w:p w:rsidR="00A22CB1" w:rsidRDefault="00A22CB1" w:rsidP="00A22CB1">
      <w:pPr>
        <w:pStyle w:val="a3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B1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при условии отсутствия на день подачи в </w:t>
      </w:r>
      <w:r w:rsidR="00EE4372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A22CB1">
        <w:rPr>
          <w:rFonts w:ascii="Times New Roman" w:hAnsi="Times New Roman" w:cs="Times New Roman"/>
          <w:bCs/>
          <w:sz w:val="28"/>
          <w:szCs w:val="28"/>
        </w:rPr>
        <w:t xml:space="preserve"> документов, необходимых для ее получения, просроченной задолженности по возврату в областной бюджет в соответствии с настоящим Порядком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в соответствии с нормативными правовыми актами области.</w:t>
      </w:r>
    </w:p>
    <w:p w:rsidR="00EE4372" w:rsidRDefault="00EE4372" w:rsidP="00A22C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CB1" w:rsidRDefault="00A22CB1" w:rsidP="00A22C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CB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Обязательными условиями предоставления субсидии являются согласие Фонда на осуществление </w:t>
      </w:r>
      <w:r w:rsidR="00EE4372"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A22CB1">
        <w:rPr>
          <w:rFonts w:ascii="Times New Roman" w:hAnsi="Times New Roman" w:cs="Times New Roman"/>
          <w:sz w:val="28"/>
          <w:szCs w:val="28"/>
        </w:rPr>
        <w:t xml:space="preserve"> и уполномоченными органами государственного финансового контроля проверок соблюдения целей, условий и порядка получения субсидии, предусмотренных настоящим Порядком, и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предусмотренных настоящим Порядком.</w:t>
      </w:r>
    </w:p>
    <w:p w:rsidR="00A22CB1" w:rsidRDefault="00A22CB1" w:rsidP="00EE4372">
      <w:pPr>
        <w:adjustRightInd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CB1">
        <w:rPr>
          <w:rFonts w:ascii="Times New Roman" w:hAnsi="Times New Roman" w:cs="Times New Roman"/>
          <w:sz w:val="28"/>
          <w:szCs w:val="28"/>
        </w:rPr>
        <w:t xml:space="preserve">5. Субсидия, источником финансового обеспечения которой являются средства областного бюджета, предоставляется в размере, установленном на организацию мероприятия </w:t>
      </w:r>
      <w:r w:rsidR="00EE4372">
        <w:rPr>
          <w:rFonts w:ascii="Times New Roman" w:hAnsi="Times New Roman" w:cs="Times New Roman"/>
          <w:sz w:val="28"/>
          <w:szCs w:val="28"/>
        </w:rPr>
        <w:t>«Финансовое обеспечение создания (капитализация) и (или) деятельности (</w:t>
      </w:r>
      <w:proofErr w:type="spellStart"/>
      <w:r w:rsidR="00EE4372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EE4372">
        <w:rPr>
          <w:rFonts w:ascii="Times New Roman" w:hAnsi="Times New Roman" w:cs="Times New Roman"/>
          <w:sz w:val="28"/>
          <w:szCs w:val="28"/>
        </w:rPr>
        <w:t>) регионального фонда развития промышленности»</w:t>
      </w:r>
      <w:r w:rsidRPr="00A22CB1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hyperlink r:id="rId8" w:history="1"/>
      <w:r w:rsidRPr="00A22CB1">
        <w:rPr>
          <w:rFonts w:ascii="Times New Roman" w:hAnsi="Times New Roman" w:cs="Times New Roman"/>
          <w:sz w:val="28"/>
          <w:szCs w:val="28"/>
        </w:rPr>
        <w:t xml:space="preserve"> </w:t>
      </w:r>
      <w:r w:rsidR="00EE4372" w:rsidRPr="00EE4372">
        <w:rPr>
          <w:rFonts w:ascii="Times New Roman" w:hAnsi="Times New Roman" w:cs="Times New Roman"/>
          <w:sz w:val="28"/>
          <w:szCs w:val="28"/>
        </w:rPr>
        <w:t>«Развитие промышленности в Еврейской автономной области» на 2022-2026 годы, утвержденную постановлением правительства Еврейской автономной области от 06.12.2021 № 514-пп</w:t>
      </w:r>
      <w:r w:rsidR="00EE4372">
        <w:rPr>
          <w:rFonts w:ascii="Times New Roman" w:hAnsi="Times New Roman" w:cs="Times New Roman"/>
          <w:sz w:val="28"/>
          <w:szCs w:val="28"/>
        </w:rPr>
        <w:t xml:space="preserve"> </w:t>
      </w:r>
      <w:r w:rsidR="00EE4372">
        <w:rPr>
          <w:rFonts w:ascii="Times New Roman" w:hAnsi="Times New Roman" w:cs="Times New Roman"/>
          <w:color w:val="000000"/>
          <w:sz w:val="28"/>
          <w:szCs w:val="28"/>
        </w:rPr>
        <w:t>«Об утверждении государственной программы Еврейской автономной области «Развитие промышленности в Еврейской автономной области» на 2022-2026 годы».</w:t>
      </w:r>
    </w:p>
    <w:p w:rsidR="00EE4372" w:rsidRDefault="00EE4372" w:rsidP="005279E9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4372">
        <w:rPr>
          <w:rFonts w:ascii="Times New Roman" w:hAnsi="Times New Roman" w:cs="Times New Roman"/>
          <w:sz w:val="28"/>
          <w:szCs w:val="28"/>
        </w:rPr>
        <w:t xml:space="preserve">Субсидия, источником финансового обеспечения которой являются средства федерального бюджета, выделенные Еврейской автономной области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hyperlink r:id="rId9" w:history="1"/>
      <w:r w:rsidRPr="00EE4372">
        <w:rPr>
          <w:rFonts w:ascii="Times New Roman" w:hAnsi="Times New Roman" w:cs="Times New Roman"/>
          <w:sz w:val="28"/>
          <w:szCs w:val="28"/>
        </w:rPr>
        <w:t xml:space="preserve"> «Развитие промышленности в Еврейской автономной области» на 2022-2026 годы, утвержденную постановлением правительства Еврейской автономной области от 06.12.2021 № 514-пп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государственной программы Еврейской автономной области «Развитие промышленности в Еврейской автономной области» на 2022-2026 годы»</w:t>
      </w:r>
      <w:r w:rsidRPr="00EE4372">
        <w:rPr>
          <w:rFonts w:ascii="Times New Roman" w:hAnsi="Times New Roman" w:cs="Times New Roman"/>
          <w:sz w:val="28"/>
          <w:szCs w:val="28"/>
        </w:rPr>
        <w:t>, предоставляется в размере, установленном соглашением, заключенным между правительством Еврейской автономной области и Министерством экономического развития Российской Федерации,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Федерации.</w:t>
      </w:r>
    </w:p>
    <w:p w:rsidR="004B5A16" w:rsidRPr="00EE4372" w:rsidRDefault="004B5A16" w:rsidP="005279E9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Фонду в соответствии со сводной</w:t>
      </w:r>
      <w:r w:rsidR="005F501B">
        <w:rPr>
          <w:rFonts w:ascii="Times New Roman" w:hAnsi="Times New Roman" w:cs="Times New Roman"/>
          <w:sz w:val="28"/>
          <w:szCs w:val="28"/>
        </w:rPr>
        <w:t xml:space="preserve"> бюджетной росписью областного бюджета, кассовым планом исполнения областного бюджета в пределах лимитов бюджетных обязательств, утвержденных департаменту на соответствующий финансовый год.</w:t>
      </w:r>
    </w:p>
    <w:p w:rsidR="005279E9" w:rsidRPr="005279E9" w:rsidRDefault="005279E9" w:rsidP="005279E9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9E9">
        <w:rPr>
          <w:rFonts w:ascii="Times New Roman" w:hAnsi="Times New Roman" w:cs="Times New Roman"/>
          <w:sz w:val="28"/>
          <w:szCs w:val="28"/>
        </w:rPr>
        <w:t>6. Субсидия предоставляется на основании следующих документов:</w:t>
      </w:r>
    </w:p>
    <w:p w:rsidR="005279E9" w:rsidRPr="005279E9" w:rsidRDefault="005279E9" w:rsidP="005279E9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9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279E9">
        <w:rPr>
          <w:rFonts w:ascii="Times New Roman" w:hAnsi="Times New Roman" w:cs="Times New Roman"/>
          <w:sz w:val="28"/>
          <w:szCs w:val="28"/>
        </w:rPr>
        <w:t xml:space="preserve">) заявления о предоставлении субсидии (по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279E9">
        <w:rPr>
          <w:rFonts w:ascii="Times New Roman" w:hAnsi="Times New Roman" w:cs="Times New Roman"/>
          <w:sz w:val="28"/>
          <w:szCs w:val="28"/>
        </w:rPr>
        <w:t>);</w:t>
      </w:r>
    </w:p>
    <w:p w:rsidR="005279E9" w:rsidRPr="005279E9" w:rsidRDefault="005279E9" w:rsidP="005279E9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9E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279E9">
        <w:rPr>
          <w:rFonts w:ascii="Times New Roman" w:hAnsi="Times New Roman" w:cs="Times New Roman"/>
          <w:sz w:val="28"/>
          <w:szCs w:val="28"/>
        </w:rPr>
        <w:t>) выписки из Единого государственного реестра юридических лиц, выданной не ранее чем за 30 дней до даты подачи документов на получение субсидии;</w:t>
      </w:r>
    </w:p>
    <w:p w:rsidR="005279E9" w:rsidRPr="005279E9" w:rsidRDefault="005279E9" w:rsidP="005279E9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9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79E9">
        <w:rPr>
          <w:rFonts w:ascii="Times New Roman" w:hAnsi="Times New Roman" w:cs="Times New Roman"/>
          <w:sz w:val="28"/>
          <w:szCs w:val="28"/>
        </w:rPr>
        <w:t>) копии Устава Фонда;</w:t>
      </w:r>
    </w:p>
    <w:p w:rsidR="005279E9" w:rsidRDefault="005279E9" w:rsidP="005279E9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9E9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5279E9">
        <w:rPr>
          <w:rFonts w:ascii="Times New Roman" w:hAnsi="Times New Roman" w:cs="Times New Roman"/>
          <w:sz w:val="28"/>
          <w:szCs w:val="28"/>
        </w:rPr>
        <w:t>) письменного обязательства руководителя Фонда о соблюдении запрета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предусмотренных настоящим Порядком.</w:t>
      </w:r>
    </w:p>
    <w:p w:rsidR="00DD7462" w:rsidRPr="00DD7462" w:rsidRDefault="00DD7462" w:rsidP="00DD7462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7462">
        <w:rPr>
          <w:rFonts w:ascii="Times New Roman" w:hAnsi="Times New Roman" w:cs="Times New Roman"/>
          <w:sz w:val="28"/>
          <w:szCs w:val="28"/>
        </w:rPr>
        <w:t xml:space="preserve">Фонд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DD7462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</w:hyperlink>
      <w:r w:rsidRPr="00DD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«а»,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Pr="00DD74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«г» пункта 6 </w:t>
      </w:r>
      <w:r w:rsidRPr="00DD746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D7462" w:rsidRPr="00DD7462" w:rsidRDefault="00DD7462" w:rsidP="00DD7462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7462">
        <w:rPr>
          <w:rFonts w:ascii="Times New Roman" w:hAnsi="Times New Roman" w:cs="Times New Roman"/>
          <w:sz w:val="28"/>
          <w:szCs w:val="28"/>
        </w:rPr>
        <w:t xml:space="preserve">Документы, представляемые в копиях, должны быть заверены в установленном порядке. Если копии не заверены, они представляются с приложением оригиналов и заверяются специалистом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DD7462">
        <w:rPr>
          <w:rFonts w:ascii="Times New Roman" w:hAnsi="Times New Roman" w:cs="Times New Roman"/>
          <w:sz w:val="28"/>
          <w:szCs w:val="28"/>
        </w:rPr>
        <w:t>, принимающим документы, после проверки их соответствия оригиналам.</w:t>
      </w:r>
    </w:p>
    <w:p w:rsidR="00DD7462" w:rsidRPr="00DD7462" w:rsidRDefault="005F501B" w:rsidP="00DD7462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D7462" w:rsidRPr="00DD7462">
        <w:rPr>
          <w:rFonts w:ascii="Times New Roman" w:hAnsi="Times New Roman" w:cs="Times New Roman"/>
          <w:sz w:val="28"/>
          <w:szCs w:val="28"/>
        </w:rPr>
        <w:t xml:space="preserve"> не вправе требовать от Фонда представления документа, предусмотренного </w:t>
      </w:r>
      <w:r>
        <w:rPr>
          <w:rFonts w:ascii="Times New Roman" w:hAnsi="Times New Roman" w:cs="Times New Roman"/>
          <w:sz w:val="28"/>
          <w:szCs w:val="28"/>
        </w:rPr>
        <w:t>подпунктом «б» пункта 6 н</w:t>
      </w:r>
      <w:r w:rsidR="00DD7462" w:rsidRPr="00DD7462">
        <w:rPr>
          <w:rFonts w:ascii="Times New Roman" w:hAnsi="Times New Roman" w:cs="Times New Roman"/>
          <w:sz w:val="28"/>
          <w:szCs w:val="28"/>
        </w:rPr>
        <w:t xml:space="preserve">астоящего Порядка. Фонд вправе представить указанный документ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D7462" w:rsidRPr="00DD7462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DD7462" w:rsidRPr="00DD7462" w:rsidRDefault="00DD7462" w:rsidP="00DD7462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7462">
        <w:rPr>
          <w:rFonts w:ascii="Times New Roman" w:hAnsi="Times New Roman" w:cs="Times New Roman"/>
          <w:sz w:val="28"/>
          <w:szCs w:val="28"/>
        </w:rPr>
        <w:t xml:space="preserve">В случае если Фонд не представил документ, предусмотренный </w:t>
      </w:r>
      <w:r w:rsidR="005F501B">
        <w:rPr>
          <w:rFonts w:ascii="Times New Roman" w:hAnsi="Times New Roman" w:cs="Times New Roman"/>
          <w:sz w:val="28"/>
          <w:szCs w:val="28"/>
        </w:rPr>
        <w:t>подпунктом «б» пункта 6</w:t>
      </w:r>
      <w:r w:rsidRPr="00DD746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F501B">
        <w:rPr>
          <w:rFonts w:ascii="Times New Roman" w:hAnsi="Times New Roman" w:cs="Times New Roman"/>
          <w:sz w:val="28"/>
          <w:szCs w:val="28"/>
        </w:rPr>
        <w:t>департамент</w:t>
      </w:r>
      <w:r w:rsidRPr="00DD7462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 запрашивает указанный документ в соответствующем государственном органе.</w:t>
      </w:r>
    </w:p>
    <w:p w:rsidR="005F501B" w:rsidRPr="005F501B" w:rsidRDefault="005F501B" w:rsidP="005F501B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01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5F501B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представления Фондом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пункте 6</w:t>
      </w:r>
      <w:hyperlink w:anchor="P52" w:history="1"/>
      <w:r w:rsidRPr="005F501B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предоставлении субсидии либо об отказе в предоставлении субсидии, о чем уведомляет Фонд в течение 5 рабочих дней со дня принятия соответствующего решения.</w:t>
      </w:r>
    </w:p>
    <w:p w:rsidR="005F501B" w:rsidRPr="005F501B" w:rsidRDefault="005F501B" w:rsidP="005F501B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01B">
        <w:rPr>
          <w:rFonts w:ascii="Times New Roman" w:hAnsi="Times New Roman" w:cs="Times New Roman"/>
          <w:sz w:val="28"/>
          <w:szCs w:val="28"/>
        </w:rPr>
        <w:t>8. Основаниями для отказа в предоставлении субсидии являются:</w:t>
      </w:r>
    </w:p>
    <w:p w:rsidR="005F501B" w:rsidRPr="005F501B" w:rsidRDefault="005F501B" w:rsidP="005F501B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01B">
        <w:rPr>
          <w:rFonts w:ascii="Times New Roman" w:hAnsi="Times New Roman" w:cs="Times New Roman"/>
          <w:sz w:val="28"/>
          <w:szCs w:val="28"/>
        </w:rPr>
        <w:t>- содержание в документах, представленных для получения субсидии, недостоверных сведений;</w:t>
      </w:r>
    </w:p>
    <w:p w:rsidR="005F501B" w:rsidRPr="005F501B" w:rsidRDefault="005F501B" w:rsidP="005F501B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01B">
        <w:rPr>
          <w:rFonts w:ascii="Times New Roman" w:hAnsi="Times New Roman" w:cs="Times New Roman"/>
          <w:sz w:val="28"/>
          <w:szCs w:val="28"/>
        </w:rPr>
        <w:t>- несоответствие Фонда требованиям, установленным настоящим Порядком;</w:t>
      </w:r>
    </w:p>
    <w:p w:rsidR="005F501B" w:rsidRPr="005F501B" w:rsidRDefault="005F501B" w:rsidP="005F501B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01B">
        <w:rPr>
          <w:rFonts w:ascii="Times New Roman" w:hAnsi="Times New Roman" w:cs="Times New Roman"/>
          <w:sz w:val="28"/>
          <w:szCs w:val="28"/>
        </w:rPr>
        <w:t xml:space="preserve">- представление ненадлежащим образом оформленных документов или непредставление (представление не в полном объеме)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6</w:t>
      </w:r>
      <w:hyperlink w:anchor="P52" w:history="1"/>
      <w:r w:rsidRPr="005F501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64E74" w:rsidRPr="00B64E74" w:rsidRDefault="00B64E74" w:rsidP="00B64E74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9. После устранения недостатков, послуживших принятию решения об отказе в предоставлении субсидии, Фонд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64E74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B64E74" w:rsidRPr="00B64E74" w:rsidRDefault="00B64E74" w:rsidP="00B64E74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10. Субсидия предоставляется Фонду на основании соглашения о предоставлении субсидии, заключенного с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B64E74">
        <w:rPr>
          <w:rFonts w:ascii="Times New Roman" w:hAnsi="Times New Roman" w:cs="Times New Roman"/>
          <w:sz w:val="28"/>
          <w:szCs w:val="28"/>
        </w:rPr>
        <w:t xml:space="preserve">, в соответствии с типовой формой, утвержденной приказом финансового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B64E74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- соглашение).</w:t>
      </w:r>
    </w:p>
    <w:p w:rsidR="00B64E74" w:rsidRPr="00B64E74" w:rsidRDefault="00B64E74" w:rsidP="00B64E74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64E74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средств субсидии Фонду на расчетный счет, открытый в кредитной организации.</w:t>
      </w:r>
    </w:p>
    <w:p w:rsidR="00B64E74" w:rsidRPr="00B64E74" w:rsidRDefault="00B64E74" w:rsidP="00B64E74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>12. Субсидия носит целевой характер и не может использоваться на цели, не предусмотренные настоящим Порядком.</w:t>
      </w:r>
    </w:p>
    <w:p w:rsidR="00B64E74" w:rsidRDefault="00B64E74" w:rsidP="00B64E74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lastRenderedPageBreak/>
        <w:t xml:space="preserve">13. Эффективность использования Фондом субсидии оценивается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B64E74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показателей результативности (результата) использования субсидии по состоянию на 31 декабря года предоставления субсидии.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Фонд представляет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64E74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показателей результативности (результатов) использования субсидии (далее - отчет о показателях результативности) в срок до 15 января года, следующего за годом предоставления субсидии, по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B64E74">
        <w:rPr>
          <w:rFonts w:ascii="Times New Roman" w:hAnsi="Times New Roman" w:cs="Times New Roman"/>
          <w:sz w:val="28"/>
          <w:szCs w:val="28"/>
        </w:rPr>
        <w:t>, и уточненный (скорректированный) отчет о показателях результативности в срок до 30 марта года, следующего за годом предоставления субсидии.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Фондом значений показателей результативности (результатов) использования субсидии полученная субсидия подлежит возврату в областной бюджет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пунктом 16</w:t>
      </w:r>
      <w:hyperlink w:anchor="P102" w:history="1"/>
      <w:r w:rsidRPr="00B64E74">
        <w:rPr>
          <w:rFonts w:ascii="Times New Roman" w:hAnsi="Times New Roman" w:cs="Times New Roman"/>
          <w:sz w:val="28"/>
          <w:szCs w:val="28"/>
        </w:rPr>
        <w:t xml:space="preserve"> настоящего Порядка, в размере, рассчитанном по следующей формуле:</w:t>
      </w:r>
    </w:p>
    <w:p w:rsidR="00B64E74" w:rsidRPr="00B64E74" w:rsidRDefault="00B64E74" w:rsidP="00B64E7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E74">
        <w:rPr>
          <w:rFonts w:ascii="Times New Roman" w:hAnsi="Times New Roman" w:cs="Times New Roman"/>
          <w:sz w:val="28"/>
          <w:szCs w:val="28"/>
        </w:rPr>
        <w:t>V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V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B64E74" w:rsidRPr="00B64E74" w:rsidRDefault="00B64E74" w:rsidP="00B64E7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7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B64E74">
        <w:rPr>
          <w:rFonts w:ascii="Times New Roman" w:hAnsi="Times New Roman" w:cs="Times New Roman"/>
          <w:sz w:val="28"/>
          <w:szCs w:val="28"/>
        </w:rPr>
        <w:t>: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E74">
        <w:rPr>
          <w:rFonts w:ascii="Times New Roman" w:hAnsi="Times New Roman" w:cs="Times New Roman"/>
          <w:sz w:val="28"/>
          <w:szCs w:val="28"/>
        </w:rPr>
        <w:t>V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Фонду в отчетном финансовом году;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74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B64E74">
        <w:rPr>
          <w:rFonts w:ascii="Times New Roman" w:hAnsi="Times New Roman" w:cs="Times New Roman"/>
          <w:sz w:val="28"/>
          <w:szCs w:val="28"/>
        </w:rPr>
        <w:t xml:space="preserve"> - количество показателей результативности (результатов) использования субсидии, по которым индекс, отражающий уровень 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(результата) использования субсидии, имеет положительное значение;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7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64E74">
        <w:rPr>
          <w:rFonts w:ascii="Times New Roman" w:hAnsi="Times New Roman" w:cs="Times New Roman"/>
          <w:sz w:val="28"/>
          <w:szCs w:val="28"/>
        </w:rPr>
        <w:t xml:space="preserve"> - общее количество показателей результативности (результатов) использования субсидии;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74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B64E74">
        <w:rPr>
          <w:rFonts w:ascii="Times New Roman" w:hAnsi="Times New Roman" w:cs="Times New Roman"/>
          <w:sz w:val="28"/>
          <w:szCs w:val="28"/>
        </w:rPr>
        <w:t xml:space="preserve"> - коэффициент возврата субсидии, который рассчитывается по следующей формуле:</w:t>
      </w:r>
    </w:p>
    <w:p w:rsidR="00B64E74" w:rsidRPr="00B64E74" w:rsidRDefault="00B64E74" w:rsidP="00B64E7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64E74" w:rsidRPr="00940965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40965">
        <w:rPr>
          <w:rFonts w:ascii="Times New Roman" w:hAnsi="Times New Roman" w:cs="Times New Roman"/>
          <w:sz w:val="28"/>
          <w:szCs w:val="28"/>
        </w:rPr>
        <w:t xml:space="preserve"> = </w:t>
      </w:r>
      <w:r w:rsidRPr="00B64E74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940965">
        <w:rPr>
          <w:rFonts w:ascii="Times New Roman" w:hAnsi="Times New Roman" w:cs="Times New Roman"/>
          <w:sz w:val="28"/>
          <w:szCs w:val="28"/>
        </w:rPr>
        <w:t xml:space="preserve"> </w:t>
      </w:r>
      <w:r w:rsidRPr="00B64E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4E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40965">
        <w:rPr>
          <w:rFonts w:ascii="Times New Roman" w:hAnsi="Times New Roman" w:cs="Times New Roman"/>
          <w:sz w:val="28"/>
          <w:szCs w:val="28"/>
        </w:rPr>
        <w:t xml:space="preserve"> / </w:t>
      </w:r>
      <w:r w:rsidRPr="00B64E7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40965">
        <w:rPr>
          <w:rFonts w:ascii="Times New Roman" w:hAnsi="Times New Roman" w:cs="Times New Roman"/>
          <w:sz w:val="28"/>
          <w:szCs w:val="28"/>
        </w:rPr>
        <w:t>,</w:t>
      </w:r>
    </w:p>
    <w:p w:rsidR="00B64E74" w:rsidRPr="00940965" w:rsidRDefault="00B64E74" w:rsidP="00B64E7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64E74" w:rsidRPr="00940965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7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940965">
        <w:rPr>
          <w:rFonts w:ascii="Times New Roman" w:hAnsi="Times New Roman" w:cs="Times New Roman"/>
          <w:sz w:val="28"/>
          <w:szCs w:val="28"/>
        </w:rPr>
        <w:t>: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E74">
        <w:rPr>
          <w:rFonts w:ascii="Times New Roman" w:hAnsi="Times New Roman" w:cs="Times New Roman"/>
          <w:sz w:val="28"/>
          <w:szCs w:val="28"/>
        </w:rPr>
        <w:t>D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(результата) использования субсидии.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(результата) использования субсидии, определяется: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4E74">
        <w:rPr>
          <w:rFonts w:ascii="Times New Roman" w:hAnsi="Times New Roman" w:cs="Times New Roman"/>
          <w:sz w:val="28"/>
          <w:szCs w:val="28"/>
        </w:rPr>
        <w:t>) для показателей результативности (результатов)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B64E74" w:rsidRPr="00B64E74" w:rsidRDefault="00B64E74" w:rsidP="00B64E7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E74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T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S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>,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74">
        <w:rPr>
          <w:rFonts w:ascii="Times New Roman" w:hAnsi="Times New Roman" w:cs="Times New Roman"/>
          <w:sz w:val="28"/>
          <w:szCs w:val="28"/>
        </w:rPr>
        <w:lastRenderedPageBreak/>
        <w:t>где</w:t>
      </w:r>
      <w:proofErr w:type="gramEnd"/>
      <w:r w:rsidRPr="00B64E74">
        <w:rPr>
          <w:rFonts w:ascii="Times New Roman" w:hAnsi="Times New Roman" w:cs="Times New Roman"/>
          <w:sz w:val="28"/>
          <w:szCs w:val="28"/>
        </w:rPr>
        <w:t>: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E74">
        <w:rPr>
          <w:rFonts w:ascii="Times New Roman" w:hAnsi="Times New Roman" w:cs="Times New Roman"/>
          <w:sz w:val="28"/>
          <w:szCs w:val="28"/>
        </w:rPr>
        <w:t>T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(результата) использования субсидии на отчетную дату;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E74">
        <w:rPr>
          <w:rFonts w:ascii="Times New Roman" w:hAnsi="Times New Roman" w:cs="Times New Roman"/>
          <w:sz w:val="28"/>
          <w:szCs w:val="28"/>
        </w:rPr>
        <w:t>S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(результата) использования субсидии, установленное соглашением;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E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64E74">
        <w:rPr>
          <w:rFonts w:ascii="Times New Roman" w:hAnsi="Times New Roman" w:cs="Times New Roman"/>
          <w:sz w:val="28"/>
          <w:szCs w:val="28"/>
        </w:rPr>
        <w:t>) для показателей результативности (результатов)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B64E74" w:rsidRPr="00B64E74" w:rsidRDefault="00B64E74" w:rsidP="00B64E7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E74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S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T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>.</w:t>
      </w:r>
    </w:p>
    <w:p w:rsidR="00B64E74" w:rsidRPr="00B64E74" w:rsidRDefault="00B64E74" w:rsidP="00B64E7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возврату, в размере субсидии, предоставленной Фонду в отчетном финансовом году (</w:t>
      </w:r>
      <w:proofErr w:type="spellStart"/>
      <w:r w:rsidRPr="00B64E74">
        <w:rPr>
          <w:rFonts w:ascii="Times New Roman" w:hAnsi="Times New Roman" w:cs="Times New Roman"/>
          <w:sz w:val="28"/>
          <w:szCs w:val="28"/>
        </w:rPr>
        <w:t>V</w:t>
      </w:r>
      <w:r w:rsidRPr="00B64E7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B64E74">
        <w:rPr>
          <w:rFonts w:ascii="Times New Roman" w:hAnsi="Times New Roman" w:cs="Times New Roman"/>
          <w:sz w:val="28"/>
          <w:szCs w:val="28"/>
        </w:rPr>
        <w:t xml:space="preserve">), не учитывается размер остатка субсидии, не использованного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E74">
        <w:rPr>
          <w:rFonts w:ascii="Times New Roman" w:hAnsi="Times New Roman" w:cs="Times New Roman"/>
          <w:sz w:val="28"/>
          <w:szCs w:val="28"/>
        </w:rPr>
        <w:t>1 января текущего финансового года.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14. Ответственность за целевое использование субсидии, полноту и достоверность представляемых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B64E74">
        <w:rPr>
          <w:rFonts w:ascii="Times New Roman" w:hAnsi="Times New Roman" w:cs="Times New Roman"/>
          <w:sz w:val="28"/>
          <w:szCs w:val="28"/>
        </w:rPr>
        <w:t xml:space="preserve"> документов и отчетов несет Фонд.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15. Контроль за соблюдением Фондом условий, целей и порядка получения и расходования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B64E74">
        <w:rPr>
          <w:rFonts w:ascii="Times New Roman" w:hAnsi="Times New Roman" w:cs="Times New Roman"/>
          <w:sz w:val="28"/>
          <w:szCs w:val="28"/>
        </w:rPr>
        <w:t xml:space="preserve"> и уполномоченными органами государственного финансового контроля.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B64E74">
        <w:rPr>
          <w:rFonts w:ascii="Times New Roman" w:hAnsi="Times New Roman" w:cs="Times New Roman"/>
          <w:sz w:val="28"/>
          <w:szCs w:val="28"/>
        </w:rPr>
        <w:t>16. В случае нарушения условий, установленных при предоставлении субсидии, Фонд обязан осуществить возврат субсидии в областной бюджет.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 xml:space="preserve">Требование о возврате субсидии в областной бюджет направляется Фонду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B64E7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установления нарушения.</w:t>
      </w:r>
    </w:p>
    <w:p w:rsidR="00B64E74" w:rsidRPr="00B64E74" w:rsidRDefault="00B64E74" w:rsidP="00B64E74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E74">
        <w:rPr>
          <w:rFonts w:ascii="Times New Roman" w:hAnsi="Times New Roman" w:cs="Times New Roman"/>
          <w:sz w:val="28"/>
          <w:szCs w:val="28"/>
        </w:rPr>
        <w:t>Возврат субсидии производится Фондом в течение 5 рабочих дней со дня получения данного требования по реквизитам и коду классификации доходов бюджетов Российской Федерации, указанным в требовании.</w:t>
      </w:r>
    </w:p>
    <w:p w:rsidR="00A22CB1" w:rsidRPr="00B64E74" w:rsidRDefault="00A22CB1" w:rsidP="00B64E74">
      <w:pPr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CB1" w:rsidRDefault="00A22CB1" w:rsidP="005279E9">
      <w:pPr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CB1" w:rsidRDefault="00A22CB1" w:rsidP="005279E9">
      <w:pPr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CB1" w:rsidRDefault="00A22CB1" w:rsidP="00A22CB1">
      <w:pPr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CB1" w:rsidRDefault="00A22CB1" w:rsidP="00A22CB1">
      <w:pPr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CB1" w:rsidRDefault="00A22CB1" w:rsidP="00A22CB1">
      <w:pPr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CB1" w:rsidRDefault="00A22CB1" w:rsidP="00A22CB1">
      <w:pPr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22CB1" w:rsidSect="007401C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A2" w:rsidRDefault="00183CA2" w:rsidP="00447886">
      <w:r>
        <w:separator/>
      </w:r>
    </w:p>
  </w:endnote>
  <w:endnote w:type="continuationSeparator" w:id="0">
    <w:p w:rsidR="00183CA2" w:rsidRDefault="00183CA2" w:rsidP="0044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A2" w:rsidRDefault="00183CA2" w:rsidP="00447886">
      <w:r>
        <w:separator/>
      </w:r>
    </w:p>
  </w:footnote>
  <w:footnote w:type="continuationSeparator" w:id="0">
    <w:p w:rsidR="00183CA2" w:rsidRDefault="00183CA2" w:rsidP="0044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236285"/>
      <w:docPartObj>
        <w:docPartGallery w:val="Page Numbers (Top of Page)"/>
        <w:docPartUnique/>
      </w:docPartObj>
    </w:sdtPr>
    <w:sdtEndPr/>
    <w:sdtContent>
      <w:p w:rsidR="00DD7462" w:rsidRDefault="00DD7462">
        <w:pPr>
          <w:pStyle w:val="a4"/>
          <w:jc w:val="center"/>
        </w:pPr>
        <w:r w:rsidRPr="0044788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4788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4788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83A1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44788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7462" w:rsidRDefault="00DD74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7E37"/>
    <w:multiLevelType w:val="hybridMultilevel"/>
    <w:tmpl w:val="8ADA37B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7802"/>
    <w:multiLevelType w:val="hybridMultilevel"/>
    <w:tmpl w:val="75B886D6"/>
    <w:lvl w:ilvl="0" w:tplc="55F05E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2AC4"/>
    <w:multiLevelType w:val="hybridMultilevel"/>
    <w:tmpl w:val="99527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8D1CD3"/>
    <w:multiLevelType w:val="hybridMultilevel"/>
    <w:tmpl w:val="F6AA74A6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E6B57"/>
    <w:multiLevelType w:val="hybridMultilevel"/>
    <w:tmpl w:val="676894D8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D10EF"/>
    <w:multiLevelType w:val="hybridMultilevel"/>
    <w:tmpl w:val="8B62A3D8"/>
    <w:lvl w:ilvl="0" w:tplc="6EC26D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454D1"/>
    <w:multiLevelType w:val="hybridMultilevel"/>
    <w:tmpl w:val="18F255D2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7FA4"/>
    <w:multiLevelType w:val="hybridMultilevel"/>
    <w:tmpl w:val="31A2814C"/>
    <w:lvl w:ilvl="0" w:tplc="9BEEA6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C34B8"/>
    <w:multiLevelType w:val="hybridMultilevel"/>
    <w:tmpl w:val="30A222B6"/>
    <w:lvl w:ilvl="0" w:tplc="1F08FAB8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2754C"/>
    <w:multiLevelType w:val="hybridMultilevel"/>
    <w:tmpl w:val="719E37F8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85D09"/>
    <w:multiLevelType w:val="multilevel"/>
    <w:tmpl w:val="BA0E29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1">
    <w:nsid w:val="2DA5410F"/>
    <w:multiLevelType w:val="hybridMultilevel"/>
    <w:tmpl w:val="FDF89882"/>
    <w:lvl w:ilvl="0" w:tplc="E830F6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3A21A8"/>
    <w:multiLevelType w:val="hybridMultilevel"/>
    <w:tmpl w:val="D264D700"/>
    <w:lvl w:ilvl="0" w:tplc="631699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252309"/>
    <w:multiLevelType w:val="hybridMultilevel"/>
    <w:tmpl w:val="CF187038"/>
    <w:lvl w:ilvl="0" w:tplc="7E8C5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A15010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81A51"/>
    <w:multiLevelType w:val="hybridMultilevel"/>
    <w:tmpl w:val="92DECD70"/>
    <w:lvl w:ilvl="0" w:tplc="3F6A1A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949B0"/>
    <w:multiLevelType w:val="hybridMultilevel"/>
    <w:tmpl w:val="182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5D73"/>
    <w:multiLevelType w:val="hybridMultilevel"/>
    <w:tmpl w:val="BDE23358"/>
    <w:lvl w:ilvl="0" w:tplc="C5861C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D3488"/>
    <w:multiLevelType w:val="hybridMultilevel"/>
    <w:tmpl w:val="1FAA0976"/>
    <w:lvl w:ilvl="0" w:tplc="7FC89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4280D"/>
    <w:multiLevelType w:val="hybridMultilevel"/>
    <w:tmpl w:val="895C294C"/>
    <w:lvl w:ilvl="0" w:tplc="15CE00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25912"/>
    <w:multiLevelType w:val="hybridMultilevel"/>
    <w:tmpl w:val="6CF0D032"/>
    <w:lvl w:ilvl="0" w:tplc="9A148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E63CA"/>
    <w:multiLevelType w:val="hybridMultilevel"/>
    <w:tmpl w:val="FB766F4A"/>
    <w:lvl w:ilvl="0" w:tplc="E830F6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62573"/>
    <w:multiLevelType w:val="hybridMultilevel"/>
    <w:tmpl w:val="C84A6714"/>
    <w:lvl w:ilvl="0" w:tplc="3C0E34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C2472"/>
    <w:multiLevelType w:val="hybridMultilevel"/>
    <w:tmpl w:val="CD665E44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36539"/>
    <w:multiLevelType w:val="hybridMultilevel"/>
    <w:tmpl w:val="1BDC4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7D44CA"/>
    <w:multiLevelType w:val="hybridMultilevel"/>
    <w:tmpl w:val="730E5804"/>
    <w:lvl w:ilvl="0" w:tplc="A59CD8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B4551"/>
    <w:multiLevelType w:val="hybridMultilevel"/>
    <w:tmpl w:val="02027088"/>
    <w:lvl w:ilvl="0" w:tplc="B39295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20"/>
  </w:num>
  <w:num w:numId="6">
    <w:abstractNumId w:val="15"/>
  </w:num>
  <w:num w:numId="7">
    <w:abstractNumId w:val="13"/>
  </w:num>
  <w:num w:numId="8">
    <w:abstractNumId w:val="6"/>
  </w:num>
  <w:num w:numId="9">
    <w:abstractNumId w:val="19"/>
  </w:num>
  <w:num w:numId="10">
    <w:abstractNumId w:val="9"/>
  </w:num>
  <w:num w:numId="11">
    <w:abstractNumId w:val="0"/>
  </w:num>
  <w:num w:numId="12">
    <w:abstractNumId w:val="22"/>
  </w:num>
  <w:num w:numId="13">
    <w:abstractNumId w:val="23"/>
  </w:num>
  <w:num w:numId="14">
    <w:abstractNumId w:val="25"/>
  </w:num>
  <w:num w:numId="15">
    <w:abstractNumId w:val="4"/>
  </w:num>
  <w:num w:numId="16">
    <w:abstractNumId w:val="24"/>
  </w:num>
  <w:num w:numId="17">
    <w:abstractNumId w:val="16"/>
  </w:num>
  <w:num w:numId="18">
    <w:abstractNumId w:val="21"/>
  </w:num>
  <w:num w:numId="19">
    <w:abstractNumId w:val="17"/>
  </w:num>
  <w:num w:numId="20">
    <w:abstractNumId w:val="8"/>
  </w:num>
  <w:num w:numId="21">
    <w:abstractNumId w:val="1"/>
  </w:num>
  <w:num w:numId="22">
    <w:abstractNumId w:val="12"/>
  </w:num>
  <w:num w:numId="23">
    <w:abstractNumId w:val="7"/>
  </w:num>
  <w:num w:numId="24">
    <w:abstractNumId w:val="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5-15'}"/>
    <w:docVar w:name="attr1#Наименование" w:val="VARCHAR#Об итогах ежегодного Областного конкурса «Лидеры качества ЕАО» в 2019 году"/>
    <w:docVar w:name="attr2#Вид документа" w:val="OID_TYPE#620200010=Распоряжение губернатора ЕАО"/>
    <w:docVar w:name="attr3#Автор" w:val="OID_TYPE#115284=Дубоделова О.А."/>
    <w:docVar w:name="attr4#Дата поступления" w:val="DATE#{d '2019-05-07'}"/>
    <w:docVar w:name="attr5#Бланк" w:val="OID_TYPE#"/>
    <w:docVar w:name="attr6#Номер документа" w:val="VARCHAR#230-рг"/>
    <w:docVar w:name="attr7#Дата подписания" w:val="DATE#{d '2019-05-15'}"/>
    <w:docVar w:name="ESED_ActEdition" w:val="2"/>
    <w:docVar w:name="ESED_AutorEdition" w:val="Татаринцев В.А."/>
    <w:docVar w:name="ESED_Edition" w:val="2"/>
    <w:docVar w:name="ESED_IDnum" w:val="Татаринцев/2019-1577"/>
    <w:docVar w:name="ESED_Lock" w:val="6"/>
    <w:docVar w:name="SPD_Annotation" w:val="N 230-рг от 15.05.2019 Татаринцев/2019-1577(2)#Об итогах ежегодного Областного конкурса «Лидеры качества ЕАО» в 2019 году#Распоряжение губернатора ЕАО   Дубоделова О.А.#Дата создания редакции: 15.05.2019"/>
    <w:docVar w:name="SPD_AreaName" w:val="Документ (ЕСЭД)"/>
    <w:docVar w:name="SPD_hostURL" w:val="base-eao"/>
    <w:docVar w:name="SPD_NumDoc" w:val="39607"/>
    <w:docVar w:name="SPD_vDir" w:val="spd"/>
  </w:docVars>
  <w:rsids>
    <w:rsidRoot w:val="003950BF"/>
    <w:rsid w:val="00030A6C"/>
    <w:rsid w:val="000B2277"/>
    <w:rsid w:val="000C4B62"/>
    <w:rsid w:val="0011248A"/>
    <w:rsid w:val="00183CA2"/>
    <w:rsid w:val="001A07B3"/>
    <w:rsid w:val="001B74F4"/>
    <w:rsid w:val="0021553C"/>
    <w:rsid w:val="0022098A"/>
    <w:rsid w:val="00221283"/>
    <w:rsid w:val="002A0B84"/>
    <w:rsid w:val="002C0080"/>
    <w:rsid w:val="002D2974"/>
    <w:rsid w:val="002E4792"/>
    <w:rsid w:val="002F1283"/>
    <w:rsid w:val="002F4E3B"/>
    <w:rsid w:val="002F7092"/>
    <w:rsid w:val="00301EA9"/>
    <w:rsid w:val="00342F13"/>
    <w:rsid w:val="00345305"/>
    <w:rsid w:val="003462BB"/>
    <w:rsid w:val="003950BF"/>
    <w:rsid w:val="003B0BB5"/>
    <w:rsid w:val="0040749B"/>
    <w:rsid w:val="00434FA1"/>
    <w:rsid w:val="00447886"/>
    <w:rsid w:val="00474058"/>
    <w:rsid w:val="004B5A16"/>
    <w:rsid w:val="004C74A6"/>
    <w:rsid w:val="004F2FD8"/>
    <w:rsid w:val="005279E9"/>
    <w:rsid w:val="00543CC9"/>
    <w:rsid w:val="00560B8A"/>
    <w:rsid w:val="00564AA0"/>
    <w:rsid w:val="00566D57"/>
    <w:rsid w:val="0057191E"/>
    <w:rsid w:val="00581355"/>
    <w:rsid w:val="00587F3C"/>
    <w:rsid w:val="005918D1"/>
    <w:rsid w:val="005A34B5"/>
    <w:rsid w:val="005E130C"/>
    <w:rsid w:val="005F501B"/>
    <w:rsid w:val="0062782B"/>
    <w:rsid w:val="00645D17"/>
    <w:rsid w:val="006764D0"/>
    <w:rsid w:val="00680E2F"/>
    <w:rsid w:val="0068171A"/>
    <w:rsid w:val="00693740"/>
    <w:rsid w:val="006B305C"/>
    <w:rsid w:val="006F59E4"/>
    <w:rsid w:val="007401CD"/>
    <w:rsid w:val="00742981"/>
    <w:rsid w:val="007741DF"/>
    <w:rsid w:val="0078655F"/>
    <w:rsid w:val="00790C9F"/>
    <w:rsid w:val="007A68BB"/>
    <w:rsid w:val="007C59B6"/>
    <w:rsid w:val="007C79A5"/>
    <w:rsid w:val="007D12D4"/>
    <w:rsid w:val="00813867"/>
    <w:rsid w:val="00824A97"/>
    <w:rsid w:val="00834B2D"/>
    <w:rsid w:val="00894A02"/>
    <w:rsid w:val="008A58BF"/>
    <w:rsid w:val="008B36EE"/>
    <w:rsid w:val="008C209C"/>
    <w:rsid w:val="008C4183"/>
    <w:rsid w:val="008E2E7A"/>
    <w:rsid w:val="00923395"/>
    <w:rsid w:val="00940965"/>
    <w:rsid w:val="00942265"/>
    <w:rsid w:val="0094302F"/>
    <w:rsid w:val="00983A17"/>
    <w:rsid w:val="009A15B3"/>
    <w:rsid w:val="009B4681"/>
    <w:rsid w:val="009B4CD8"/>
    <w:rsid w:val="009C4AC1"/>
    <w:rsid w:val="00A04EC3"/>
    <w:rsid w:val="00A22CB1"/>
    <w:rsid w:val="00A349D2"/>
    <w:rsid w:val="00A72AEB"/>
    <w:rsid w:val="00A93DA5"/>
    <w:rsid w:val="00A973AB"/>
    <w:rsid w:val="00AA00CF"/>
    <w:rsid w:val="00AA32F3"/>
    <w:rsid w:val="00AA49CD"/>
    <w:rsid w:val="00AA5C5A"/>
    <w:rsid w:val="00AA69BE"/>
    <w:rsid w:val="00B35DFA"/>
    <w:rsid w:val="00B64E74"/>
    <w:rsid w:val="00B766BD"/>
    <w:rsid w:val="00BB108B"/>
    <w:rsid w:val="00BE22D5"/>
    <w:rsid w:val="00BF6231"/>
    <w:rsid w:val="00C02846"/>
    <w:rsid w:val="00C057FB"/>
    <w:rsid w:val="00C060FC"/>
    <w:rsid w:val="00C3101B"/>
    <w:rsid w:val="00C55F81"/>
    <w:rsid w:val="00C608D3"/>
    <w:rsid w:val="00CA65F4"/>
    <w:rsid w:val="00CE75C3"/>
    <w:rsid w:val="00CE79CD"/>
    <w:rsid w:val="00D074CC"/>
    <w:rsid w:val="00D70D9C"/>
    <w:rsid w:val="00D81788"/>
    <w:rsid w:val="00D83CA7"/>
    <w:rsid w:val="00DD46E4"/>
    <w:rsid w:val="00DD7462"/>
    <w:rsid w:val="00E0032B"/>
    <w:rsid w:val="00E07C7D"/>
    <w:rsid w:val="00E277E4"/>
    <w:rsid w:val="00E27AFF"/>
    <w:rsid w:val="00E52F22"/>
    <w:rsid w:val="00E91BE2"/>
    <w:rsid w:val="00EA511A"/>
    <w:rsid w:val="00EC3477"/>
    <w:rsid w:val="00EE2CC7"/>
    <w:rsid w:val="00EE4372"/>
    <w:rsid w:val="00EE75A0"/>
    <w:rsid w:val="00F06641"/>
    <w:rsid w:val="00F515B4"/>
    <w:rsid w:val="00F51CE7"/>
    <w:rsid w:val="00F5454D"/>
    <w:rsid w:val="00F6010F"/>
    <w:rsid w:val="00F612E5"/>
    <w:rsid w:val="00F61CE6"/>
    <w:rsid w:val="00F62E59"/>
    <w:rsid w:val="00F855C7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3056DE-3B14-4D69-9C06-2B972B93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B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F"/>
    <w:pPr>
      <w:ind w:left="720"/>
      <w:contextualSpacing/>
    </w:pPr>
  </w:style>
  <w:style w:type="paragraph" w:customStyle="1" w:styleId="ConsPlusNormal">
    <w:name w:val="ConsPlusNormal"/>
    <w:rsid w:val="00A04E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F3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78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886"/>
    <w:rPr>
      <w:rFonts w:ascii="Arial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4478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886"/>
    <w:rPr>
      <w:rFonts w:ascii="Arial" w:hAnsi="Arial" w:cs="Arial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EE437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3A17"/>
    <w:rPr>
      <w:rFonts w:ascii="Segoe UI" w:hAnsi="Segoe UI" w:cs="Segoe UI"/>
    </w:rPr>
  </w:style>
  <w:style w:type="character" w:customStyle="1" w:styleId="aa">
    <w:name w:val="Текст выноски Знак"/>
    <w:basedOn w:val="a0"/>
    <w:link w:val="a9"/>
    <w:uiPriority w:val="99"/>
    <w:semiHidden/>
    <w:rsid w:val="00983A1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731BBB40BB155A150AC0E44E8758CF9183807543E35FA6455803CAD106BE5DEF2EB682F9DCFE3E658DCFD0CB884B891DCA3505E698726AA87A9Ds967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731BBB40BB155A150ADEE958EB02C0948CDC7943ED52F119075897860FB40AA861EFC0BFD9F63E65819284848917CF4BD93705E69A7176sA6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Бескаева Татьяна Петровна</cp:lastModifiedBy>
  <cp:revision>8</cp:revision>
  <cp:lastPrinted>2022-03-23T23:09:00Z</cp:lastPrinted>
  <dcterms:created xsi:type="dcterms:W3CDTF">2022-03-23T05:38:00Z</dcterms:created>
  <dcterms:modified xsi:type="dcterms:W3CDTF">2022-03-23T23:10:00Z</dcterms:modified>
</cp:coreProperties>
</file>