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384F" w14:textId="77777777" w:rsidR="001806B1" w:rsidRDefault="001806B1" w:rsidP="001806B1">
      <w:pPr>
        <w:pStyle w:val="ConsPlusNormal"/>
        <w:tabs>
          <w:tab w:val="left" w:pos="567"/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ADC15BB" w14:textId="77777777" w:rsidR="001806B1" w:rsidRDefault="001806B1" w:rsidP="001806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3A511E" w14:textId="77777777" w:rsidR="001806B1" w:rsidRDefault="001806B1" w:rsidP="00180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3046CFDB" w14:textId="77777777" w:rsidR="001806B1" w:rsidRDefault="001806B1" w:rsidP="001806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27A0C3E0" w14:textId="77777777" w:rsidR="001806B1" w:rsidRDefault="001806B1" w:rsidP="00180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872E82" w14:textId="77777777" w:rsidR="001806B1" w:rsidRDefault="001806B1" w:rsidP="001806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100BAB" w14:textId="77777777" w:rsidR="001806B1" w:rsidRDefault="001806B1" w:rsidP="001806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 г. Биробиджан</w:t>
      </w:r>
    </w:p>
    <w:p w14:paraId="509C5BD0" w14:textId="77777777" w:rsidR="001806B1" w:rsidRDefault="001806B1" w:rsidP="001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97B1959" w14:textId="5152898D" w:rsidR="001806B1" w:rsidRDefault="001806B1" w:rsidP="0018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424D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субсидии </w:t>
      </w:r>
      <w:bookmarkStart w:id="0" w:name="_Hlk97193091"/>
      <w:r w:rsidRPr="0077424D">
        <w:rPr>
          <w:rFonts w:ascii="Times New Roman" w:hAnsi="Times New Roman"/>
          <w:bCs/>
          <w:sz w:val="28"/>
          <w:szCs w:val="28"/>
        </w:rPr>
        <w:t xml:space="preserve">из областного бюджета </w:t>
      </w:r>
      <w:r w:rsidR="00452544" w:rsidRPr="0077424D">
        <w:rPr>
          <w:rFonts w:ascii="Times New Roman" w:hAnsi="Times New Roman"/>
          <w:bCs/>
          <w:sz w:val="28"/>
          <w:szCs w:val="28"/>
        </w:rPr>
        <w:t>на возмещение</w:t>
      </w:r>
      <w:r w:rsidRPr="0077424D">
        <w:rPr>
          <w:rFonts w:ascii="Times New Roman" w:hAnsi="Times New Roman"/>
          <w:bCs/>
          <w:sz w:val="28"/>
          <w:szCs w:val="28"/>
        </w:rPr>
        <w:t xml:space="preserve"> части затрат на поддержку элитного семеноводства</w:t>
      </w:r>
    </w:p>
    <w:bookmarkEnd w:id="0"/>
    <w:p w14:paraId="22883C8E" w14:textId="77777777" w:rsidR="001806B1" w:rsidRDefault="001806B1" w:rsidP="0018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7E987" w14:textId="77777777" w:rsidR="001806B1" w:rsidRDefault="001806B1" w:rsidP="0018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6C6FE" w14:textId="5BF3E92B" w:rsidR="001806B1" w:rsidRDefault="001806B1" w:rsidP="001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618D4">
        <w:rPr>
          <w:rFonts w:ascii="Times New Roman" w:hAnsi="Times New Roman"/>
          <w:sz w:val="28"/>
          <w:szCs w:val="28"/>
        </w:rPr>
        <w:t xml:space="preserve">государственной программой «Развитие сельского хозяйства </w:t>
      </w:r>
      <w:r>
        <w:rPr>
          <w:rFonts w:ascii="Times New Roman" w:hAnsi="Times New Roman"/>
          <w:sz w:val="28"/>
          <w:szCs w:val="28"/>
        </w:rPr>
        <w:t>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387-пп, правительство Еврейской автономной области</w:t>
      </w:r>
    </w:p>
    <w:p w14:paraId="10DCEE25" w14:textId="77777777" w:rsidR="001806B1" w:rsidRDefault="001806B1" w:rsidP="0018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06A8BC44" w14:textId="6BACC652" w:rsidR="001806B1" w:rsidRDefault="001806B1" w:rsidP="0018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D4">
        <w:rPr>
          <w:rFonts w:ascii="Times New Roman" w:hAnsi="Times New Roman"/>
          <w:sz w:val="28"/>
          <w:szCs w:val="28"/>
        </w:rPr>
        <w:t>1.</w:t>
      </w:r>
      <w:r w:rsidR="00F618D4">
        <w:rPr>
          <w:rFonts w:ascii="Times New Roman" w:hAnsi="Times New Roman"/>
          <w:sz w:val="28"/>
          <w:szCs w:val="28"/>
        </w:rPr>
        <w:t xml:space="preserve"> </w:t>
      </w:r>
      <w:r w:rsidRPr="00F618D4">
        <w:rPr>
          <w:rFonts w:ascii="Times New Roman" w:hAnsi="Times New Roman"/>
          <w:sz w:val="28"/>
          <w:szCs w:val="28"/>
        </w:rPr>
        <w:t>Утвердить прилагаемый Порядок предоставления субсидии из областного бюджета на возмещение части затрат на поддержку элитного семеноводства.</w:t>
      </w:r>
    </w:p>
    <w:p w14:paraId="124B205F" w14:textId="77777777" w:rsidR="001806B1" w:rsidRDefault="001806B1" w:rsidP="0018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725A1AB" w14:textId="77777777" w:rsidR="001806B1" w:rsidRDefault="001806B1" w:rsidP="0018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B81010" w14:textId="77777777" w:rsidR="001806B1" w:rsidRDefault="001806B1" w:rsidP="0018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4D01B8" w14:textId="77777777" w:rsidR="001806B1" w:rsidRDefault="001806B1" w:rsidP="0018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47A365" w14:textId="77777777" w:rsidR="001806B1" w:rsidRDefault="001806B1" w:rsidP="001806B1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14:paraId="45543255" w14:textId="77777777" w:rsidR="001806B1" w:rsidRDefault="001806B1" w:rsidP="001806B1">
      <w:pPr>
        <w:spacing w:after="0"/>
        <w:rPr>
          <w:rFonts w:ascii="Times New Roman" w:hAnsi="Times New Roman" w:cs="Times New Roman"/>
          <w:sz w:val="28"/>
          <w:szCs w:val="28"/>
        </w:rPr>
        <w:sectPr w:rsidR="001806B1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4A1BBC26" w14:textId="77777777" w:rsidR="001806B1" w:rsidRDefault="001806B1" w:rsidP="001806B1">
      <w:pPr>
        <w:spacing w:after="1" w:line="280" w:lineRule="atLeast"/>
        <w:ind w:left="5529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</w:t>
      </w:r>
    </w:p>
    <w:p w14:paraId="250DCC68" w14:textId="77777777" w:rsidR="001806B1" w:rsidRDefault="001806B1" w:rsidP="001806B1">
      <w:pPr>
        <w:spacing w:after="1" w:line="280" w:lineRule="atLeast"/>
        <w:ind w:left="5529"/>
        <w:outlineLvl w:val="0"/>
      </w:pPr>
    </w:p>
    <w:p w14:paraId="1D677A04" w14:textId="77777777" w:rsidR="001806B1" w:rsidRDefault="001806B1" w:rsidP="001806B1">
      <w:pPr>
        <w:spacing w:after="1" w:line="280" w:lineRule="atLeast"/>
        <w:ind w:left="5529"/>
      </w:pPr>
      <w:r>
        <w:rPr>
          <w:rFonts w:ascii="Times New Roman" w:hAnsi="Times New Roman" w:cs="Times New Roman"/>
          <w:sz w:val="28"/>
        </w:rPr>
        <w:t>Постановлением правительства</w:t>
      </w:r>
    </w:p>
    <w:p w14:paraId="25C0A2D4" w14:textId="77777777" w:rsidR="001806B1" w:rsidRDefault="001806B1" w:rsidP="001806B1">
      <w:pPr>
        <w:spacing w:after="1" w:line="280" w:lineRule="atLeast"/>
        <w:ind w:left="5529"/>
      </w:pPr>
      <w:r>
        <w:rPr>
          <w:rFonts w:ascii="Times New Roman" w:hAnsi="Times New Roman" w:cs="Times New Roman"/>
          <w:sz w:val="28"/>
        </w:rPr>
        <w:t>Еврейской автономной области</w:t>
      </w:r>
    </w:p>
    <w:p w14:paraId="6A335B68" w14:textId="77777777" w:rsidR="001806B1" w:rsidRDefault="001806B1" w:rsidP="001806B1">
      <w:pPr>
        <w:spacing w:after="1" w:line="280" w:lineRule="atLeast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 №______</w:t>
      </w:r>
    </w:p>
    <w:p w14:paraId="4F468E0E" w14:textId="77777777" w:rsidR="001806B1" w:rsidRDefault="001806B1" w:rsidP="001806B1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14:paraId="60C490CA" w14:textId="77777777" w:rsidR="001806B1" w:rsidRDefault="001806B1" w:rsidP="001806B1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14:paraId="6FF39030" w14:textId="77777777" w:rsidR="001806B1" w:rsidRPr="005A3D64" w:rsidRDefault="001806B1" w:rsidP="001806B1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  <w:r w:rsidRPr="005A3D64">
        <w:rPr>
          <w:rFonts w:ascii="Times New Roman" w:hAnsi="Times New Roman" w:cs="Times New Roman"/>
          <w:sz w:val="28"/>
        </w:rPr>
        <w:t>Порядок</w:t>
      </w:r>
    </w:p>
    <w:p w14:paraId="6DEF7679" w14:textId="5B77E30E" w:rsidR="001806B1" w:rsidRDefault="001806B1" w:rsidP="001806B1">
      <w:pPr>
        <w:spacing w:after="1" w:line="280" w:lineRule="atLeast"/>
        <w:jc w:val="center"/>
      </w:pPr>
      <w:r w:rsidRPr="005A3D64">
        <w:rPr>
          <w:rFonts w:ascii="Times New Roman" w:hAnsi="Times New Roman" w:cs="Times New Roman"/>
          <w:sz w:val="28"/>
        </w:rPr>
        <w:t>предоставления субсидии из областного бюджета на возмещение части затрат на поддержку элитного семеноводства</w:t>
      </w:r>
    </w:p>
    <w:p w14:paraId="16A0F5AC" w14:textId="77777777" w:rsidR="001806B1" w:rsidRDefault="001806B1" w:rsidP="001806B1">
      <w:pPr>
        <w:spacing w:after="1" w:line="280" w:lineRule="atLeast"/>
        <w:jc w:val="center"/>
      </w:pPr>
    </w:p>
    <w:p w14:paraId="37FD88BF" w14:textId="59A9F0FF" w:rsidR="001806B1" w:rsidRDefault="001806B1" w:rsidP="001806B1">
      <w:pPr>
        <w:spacing w:after="0" w:line="240" w:lineRule="auto"/>
        <w:jc w:val="both"/>
      </w:pPr>
      <w:bookmarkStart w:id="1" w:name="P67"/>
      <w:bookmarkStart w:id="2" w:name="P76"/>
      <w:bookmarkEnd w:id="1"/>
      <w:bookmarkEnd w:id="2"/>
      <w:r>
        <w:rPr>
          <w:rFonts w:ascii="Times New Roman" w:hAnsi="Times New Roman" w:cs="Times New Roman"/>
          <w:sz w:val="28"/>
        </w:rPr>
        <w:tab/>
        <w:t xml:space="preserve">1. Настоящий Порядок предоставления субсидии </w:t>
      </w:r>
      <w:r w:rsidRPr="005A3D64">
        <w:rPr>
          <w:rFonts w:ascii="Times New Roman" w:hAnsi="Times New Roman" w:cs="Times New Roman"/>
          <w:sz w:val="28"/>
        </w:rPr>
        <w:t>из областного бюджета на возмещение части затрат на поддержку элитного семеноводства (далее – Порядок) определяет механизм предоставления субсидии из областного бюджета</w:t>
      </w:r>
      <w:r w:rsidR="00032DED" w:rsidRPr="005A3D64">
        <w:rPr>
          <w:rFonts w:ascii="Times New Roman" w:hAnsi="Times New Roman" w:cs="Times New Roman"/>
          <w:sz w:val="28"/>
        </w:rPr>
        <w:t xml:space="preserve"> </w:t>
      </w:r>
      <w:r w:rsidRPr="005A3D64">
        <w:rPr>
          <w:rFonts w:ascii="Times New Roman" w:hAnsi="Times New Roman" w:cs="Times New Roman"/>
          <w:sz w:val="28"/>
        </w:rPr>
        <w:t>на возмещение части затрат на поддержку элитного семеноводства</w:t>
      </w:r>
      <w:r>
        <w:rPr>
          <w:rFonts w:ascii="Times New Roman" w:hAnsi="Times New Roman" w:cs="Times New Roman"/>
          <w:sz w:val="28"/>
        </w:rPr>
        <w:t xml:space="preserve"> (далее – субсидия) сельскохозяйственным товаропроизводителям Еврейской автономной области (далее – область) из расчета на 1 гектар посевной площади, засеянной элитными семенами сельскохозяйственных культур (далее – элитные семена).</w:t>
      </w:r>
    </w:p>
    <w:p w14:paraId="1473E93F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 w:rsidRPr="009A0DEC">
        <w:rPr>
          <w:rFonts w:ascii="Times New Roman" w:hAnsi="Times New Roman" w:cs="Times New Roman"/>
          <w:sz w:val="28"/>
        </w:rPr>
        <w:t xml:space="preserve">Субсидия предоставляется в целях реализации </w:t>
      </w:r>
      <w:hyperlink r:id="rId6" w:history="1">
        <w:r w:rsidRPr="009A0DEC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мероприятия</w:t>
        </w:r>
      </w:hyperlink>
      <w:r w:rsidRPr="009A0DEC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9A0DEC">
        <w:rPr>
          <w:rFonts w:ascii="Times New Roman" w:hAnsi="Times New Roman" w:cs="Times New Roman"/>
          <w:sz w:val="28"/>
        </w:rPr>
        <w:t xml:space="preserve">Возмещение части затрат на приобретение элитных семян»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 </w:t>
      </w:r>
      <w:r w:rsidRPr="009A0DEC">
        <w:rPr>
          <w:rFonts w:ascii="Times New Roman" w:hAnsi="Times New Roman" w:cs="Times New Roman"/>
          <w:sz w:val="28"/>
        </w:rPr>
        <w:br/>
        <w:t xml:space="preserve">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</w:t>
      </w:r>
      <w:r w:rsidRPr="009A0DEC">
        <w:rPr>
          <w:rFonts w:ascii="Times New Roman" w:hAnsi="Times New Roman" w:cs="Times New Roman"/>
          <w:sz w:val="28"/>
        </w:rPr>
        <w:br/>
        <w:t>а также в целях повышения эффективности производства сельскохозяйственных культур.</w:t>
      </w:r>
    </w:p>
    <w:p w14:paraId="3DC7D1E8" w14:textId="58BA332D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A3D64">
        <w:rPr>
          <w:rFonts w:ascii="Times New Roman" w:hAnsi="Times New Roman" w:cs="Times New Roman"/>
          <w:sz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</w:t>
      </w:r>
      <w:r w:rsidR="004D343C" w:rsidRPr="005A3D64">
        <w:rPr>
          <w:rFonts w:ascii="Times New Roman" w:hAnsi="Times New Roman" w:cs="Times New Roman"/>
          <w:sz w:val="28"/>
        </w:rPr>
        <w:t xml:space="preserve"> не позднее 15-го рабочего дня</w:t>
      </w:r>
      <w:r w:rsidR="00343E5A" w:rsidRPr="005A3D64">
        <w:rPr>
          <w:rFonts w:ascii="Times New Roman" w:hAnsi="Times New Roman" w:cs="Times New Roman"/>
          <w:sz w:val="28"/>
        </w:rPr>
        <w:t>, следующего за днем принятия закона области об областном бюджете на очередной финансовый год и плановый период (закона области о внесении изменений в закон области об областном бюджете на текущий финансовый год и плановый период).</w:t>
      </w:r>
      <w:bookmarkStart w:id="3" w:name="P80"/>
      <w:bookmarkEnd w:id="3"/>
    </w:p>
    <w:p w14:paraId="35CC77B7" w14:textId="77777777" w:rsidR="001806B1" w:rsidRDefault="001806B1" w:rsidP="001806B1">
      <w:pPr>
        <w:tabs>
          <w:tab w:val="left" w:pos="709"/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2. Субсидия предоставляется сельскохозяйственным товаропроизводителям области, за исключением граждан, ведущих личное подсобное хозяйство, и сельскохозяйственных кредитных потребительских кооперативов, которые на дату подачи заявления:</w:t>
      </w:r>
    </w:p>
    <w:p w14:paraId="0019776F" w14:textId="0C34008C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C02ED">
        <w:rPr>
          <w:rFonts w:ascii="Times New Roman" w:hAnsi="Times New Roman" w:cs="Times New Roman"/>
          <w:color w:val="000000" w:themeColor="text1"/>
          <w:sz w:val="28"/>
        </w:rPr>
        <w:t>- 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A3D64">
        <w:rPr>
          <w:rFonts w:ascii="Times New Roman" w:hAnsi="Times New Roman" w:cs="Times New Roman"/>
          <w:color w:val="000000" w:themeColor="text1"/>
          <w:sz w:val="28"/>
        </w:rPr>
        <w:t>,</w:t>
      </w:r>
      <w:r w:rsidR="00C836C1" w:rsidRPr="00FC02E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836C1" w:rsidRPr="005A3D64">
        <w:rPr>
          <w:rFonts w:ascii="Times New Roman" w:hAnsi="Times New Roman" w:cs="Times New Roman"/>
          <w:color w:val="000000" w:themeColor="text1"/>
          <w:sz w:val="28"/>
        </w:rPr>
        <w:t>превышающую 300,00 тыс. рублей</w:t>
      </w:r>
      <w:r w:rsidRPr="005A3D64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6C078988" w14:textId="54935D78" w:rsidR="001806B1" w:rsidRDefault="001806B1" w:rsidP="001806B1">
      <w:pPr>
        <w:spacing w:after="0" w:line="240" w:lineRule="auto"/>
        <w:jc w:val="both"/>
      </w:pPr>
    </w:p>
    <w:p w14:paraId="783406B0" w14:textId="77777777" w:rsidR="001806B1" w:rsidRPr="00FC02ED" w:rsidRDefault="001806B1" w:rsidP="001806B1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FC02ED">
        <w:rPr>
          <w:rFonts w:ascii="Times New Roman" w:hAnsi="Times New Roman" w:cs="Times New Roman"/>
          <w:color w:val="000000" w:themeColor="text1"/>
          <w:sz w:val="28"/>
        </w:rPr>
        <w:t>- не находятся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которых не введена процедура банкротства,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 предпринимателя;</w:t>
      </w:r>
    </w:p>
    <w:p w14:paraId="7EF18525" w14:textId="77777777" w:rsidR="001806B1" w:rsidRPr="00FC02ED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02ED">
        <w:rPr>
          <w:rFonts w:ascii="Times New Roman" w:hAnsi="Times New Roman" w:cs="Times New Roman"/>
          <w:color w:val="000000" w:themeColor="text1"/>
          <w:sz w:val="28"/>
        </w:rPr>
        <w:tab/>
        <w:t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28DDC59" w14:textId="77777777" w:rsidR="001806B1" w:rsidRPr="00FC02ED" w:rsidRDefault="001806B1" w:rsidP="00180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ED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Pr="00FC02ED">
        <w:rPr>
          <w:rFonts w:ascii="Times New Roman" w:hAnsi="Times New Roman" w:cs="Times New Roman"/>
          <w:color w:val="000000" w:themeColor="text1"/>
          <w:sz w:val="28"/>
          <w:szCs w:val="28"/>
        </w:rPr>
        <w:t>не находятся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674AF834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 xml:space="preserve">- не являются получателями средств из федерального и областного бюджетов в соответствии с настоящим Порядком, на основании иных нормативных правовых актов области или муниципальных правовых актов области на цели, указанные в </w:t>
      </w:r>
      <w:hyperlink r:id="rId7" w:anchor="P7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Порядка;</w:t>
      </w:r>
    </w:p>
    <w:p w14:paraId="00679BE8" w14:textId="6874D012" w:rsidR="001806B1" w:rsidRPr="00FC02ED" w:rsidRDefault="001806B1" w:rsidP="001806B1">
      <w:pPr>
        <w:spacing w:after="0" w:line="240" w:lineRule="auto"/>
        <w:jc w:val="both"/>
        <w:rPr>
          <w:color w:val="000000" w:themeColor="text1"/>
        </w:rPr>
      </w:pPr>
      <w:r w:rsidRPr="00BC7E14">
        <w:rPr>
          <w:rFonts w:ascii="Times New Roman" w:hAnsi="Times New Roman" w:cs="Times New Roman"/>
          <w:color w:val="FF0000"/>
          <w:sz w:val="28"/>
        </w:rPr>
        <w:tab/>
      </w:r>
      <w:r w:rsidRPr="00FC02ED">
        <w:rPr>
          <w:rFonts w:ascii="Times New Roman" w:hAnsi="Times New Roman" w:cs="Times New Roman"/>
          <w:color w:val="000000" w:themeColor="text1"/>
          <w:sz w:val="28"/>
        </w:rPr>
        <w:t>- не используют земельные участки на основании договоров аренды, заключенных на срок менее одного года.</w:t>
      </w:r>
    </w:p>
    <w:p w14:paraId="21D4C722" w14:textId="77777777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ED">
        <w:rPr>
          <w:rFonts w:ascii="Times New Roman" w:hAnsi="Times New Roman" w:cs="Times New Roman"/>
          <w:color w:val="000000" w:themeColor="text1"/>
          <w:sz w:val="28"/>
        </w:rPr>
        <w:tab/>
        <w:t xml:space="preserve">3. Обязательным условием предоставления </w:t>
      </w:r>
      <w:r>
        <w:rPr>
          <w:rFonts w:ascii="Times New Roman" w:hAnsi="Times New Roman" w:cs="Times New Roman"/>
          <w:sz w:val="28"/>
        </w:rPr>
        <w:t xml:space="preserve">субсидии является </w:t>
      </w:r>
      <w:bookmarkStart w:id="4" w:name="P91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сельскохозяйственных товаропроизводителей области на осуществление департаментом сельского хозяйства правительства области (далее – департамент) в отношении них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порядка и условий получения субсидии 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14:paraId="7AE83180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4. Критериями отбора сельскохозяйственных товаропроизводителей области, имеющих право на получение субсидии, являются:</w:t>
      </w:r>
    </w:p>
    <w:p w14:paraId="38BFF509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- приобретение элитных семян;</w:t>
      </w:r>
    </w:p>
    <w:p w14:paraId="372825B9" w14:textId="25378B9C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lastRenderedPageBreak/>
        <w:tab/>
      </w:r>
      <w:r w:rsidRPr="005A3D64">
        <w:rPr>
          <w:rFonts w:ascii="Times New Roman" w:hAnsi="Times New Roman" w:cs="Times New Roman"/>
          <w:sz w:val="28"/>
        </w:rPr>
        <w:t>- наличие у сельскохозяйственного товаропроизводителя области на территории области в текущем году посевных площадей, засеянных приобретенными элитными семенами.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A3C00AD" w14:textId="77777777" w:rsidR="001806B1" w:rsidRDefault="001806B1" w:rsidP="001806B1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5. Размер субсидии, предоставляемой сельскохозяйственному товаропроизводителю области, рассчитывается по формуле:</w:t>
      </w:r>
    </w:p>
    <w:p w14:paraId="0AF2B7DB" w14:textId="77777777" w:rsidR="001806B1" w:rsidRDefault="001806B1" w:rsidP="001806B1">
      <w:pPr>
        <w:spacing w:after="0" w:line="240" w:lineRule="auto"/>
        <w:ind w:firstLine="540"/>
        <w:jc w:val="center"/>
      </w:pPr>
      <w:proofErr w:type="spellStart"/>
      <w:r>
        <w:rPr>
          <w:rFonts w:ascii="Times New Roman" w:hAnsi="Times New Roman" w:cs="Times New Roman"/>
          <w:sz w:val="28"/>
        </w:rPr>
        <w:t>Р.с</w:t>
      </w:r>
      <w:proofErr w:type="spellEnd"/>
      <w:r>
        <w:rPr>
          <w:rFonts w:ascii="Times New Roman" w:hAnsi="Times New Roman" w:cs="Times New Roman"/>
          <w:sz w:val="28"/>
        </w:rPr>
        <w:t xml:space="preserve">. =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4525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4525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,</w:t>
      </w:r>
    </w:p>
    <w:p w14:paraId="1C83F938" w14:textId="77777777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где:</w:t>
      </w:r>
    </w:p>
    <w:p w14:paraId="0DFC96B7" w14:textId="77777777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Р.с</w:t>
      </w:r>
      <w:proofErr w:type="spellEnd"/>
      <w:r>
        <w:rPr>
          <w:rFonts w:ascii="Times New Roman" w:hAnsi="Times New Roman" w:cs="Times New Roman"/>
          <w:sz w:val="28"/>
        </w:rPr>
        <w:t>. – размер субсидии, предоставляемой сельскохозяйственному товаропроизводителю области;</w:t>
      </w:r>
    </w:p>
    <w:p w14:paraId="2E2E94E4" w14:textId="74D7BDB3" w:rsidR="001806B1" w:rsidRPr="005A3D64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A3D64">
        <w:rPr>
          <w:rFonts w:ascii="Times New Roman" w:hAnsi="Times New Roman" w:cs="Times New Roman"/>
          <w:sz w:val="28"/>
        </w:rPr>
        <w:t>S – ставка субсидии из расчета на 1 гектар посевной площади, засеянной элитными семенами  сельскохозяйственной культур</w:t>
      </w:r>
      <w:r w:rsidR="005A3D64" w:rsidRPr="005A3D64">
        <w:rPr>
          <w:rFonts w:ascii="Times New Roman" w:hAnsi="Times New Roman" w:cs="Times New Roman"/>
          <w:sz w:val="28"/>
        </w:rPr>
        <w:t>ы</w:t>
      </w:r>
      <w:r w:rsidRPr="005A3D64">
        <w:rPr>
          <w:rFonts w:ascii="Times New Roman" w:hAnsi="Times New Roman" w:cs="Times New Roman"/>
          <w:sz w:val="28"/>
        </w:rPr>
        <w:t>,</w:t>
      </w:r>
      <w:r w:rsidR="005A3D64" w:rsidRPr="005A3D64">
        <w:rPr>
          <w:rFonts w:ascii="Times New Roman" w:hAnsi="Times New Roman" w:cs="Times New Roman"/>
          <w:sz w:val="28"/>
        </w:rPr>
        <w:t xml:space="preserve"> </w:t>
      </w:r>
      <w:r w:rsidR="00ED60D8" w:rsidRPr="005A3D64">
        <w:rPr>
          <w:rFonts w:ascii="Times New Roman" w:hAnsi="Times New Roman" w:cs="Times New Roman"/>
          <w:sz w:val="28"/>
        </w:rPr>
        <w:t>в том</w:t>
      </w:r>
      <w:r w:rsidR="0008320C" w:rsidRPr="005A3D64">
        <w:rPr>
          <w:rFonts w:ascii="Times New Roman" w:hAnsi="Times New Roman" w:cs="Times New Roman"/>
          <w:sz w:val="28"/>
        </w:rPr>
        <w:t xml:space="preserve"> ч</w:t>
      </w:r>
      <w:r w:rsidR="00ED60D8" w:rsidRPr="005A3D64">
        <w:rPr>
          <w:rFonts w:ascii="Times New Roman" w:hAnsi="Times New Roman" w:cs="Times New Roman"/>
          <w:sz w:val="28"/>
        </w:rPr>
        <w:t>исле:</w:t>
      </w:r>
    </w:p>
    <w:p w14:paraId="7DD16F60" w14:textId="0ED16AEA" w:rsidR="0008320C" w:rsidRDefault="0008320C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3D64">
        <w:rPr>
          <w:rFonts w:ascii="Times New Roman" w:hAnsi="Times New Roman" w:cs="Times New Roman"/>
          <w:sz w:val="28"/>
        </w:rPr>
        <w:tab/>
        <w:t>- соя – 1736 рублей;</w:t>
      </w:r>
    </w:p>
    <w:p w14:paraId="4C12C153" w14:textId="3273325F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V – площадь, засеянная элитными семенами сельскохозяйственной культур</w:t>
      </w:r>
      <w:r w:rsidR="005A3D64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.</w:t>
      </w:r>
    </w:p>
    <w:p w14:paraId="068F6678" w14:textId="0953406E" w:rsidR="001806B1" w:rsidRPr="005A3D64" w:rsidRDefault="001806B1" w:rsidP="001806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сельскохозяйственному товаропроизводителю области, не может превышать размер фактически произведенных затрат. </w:t>
      </w:r>
    </w:p>
    <w:p w14:paraId="465AD0DA" w14:textId="34335096" w:rsidR="001806B1" w:rsidRDefault="001806B1" w:rsidP="001806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3D64">
        <w:rPr>
          <w:rFonts w:ascii="Times New Roman" w:hAnsi="Times New Roman" w:cs="Times New Roman"/>
          <w:sz w:val="28"/>
        </w:rPr>
        <w:tab/>
        <w:t>6. Предоставление</w:t>
      </w:r>
      <w:r>
        <w:rPr>
          <w:rFonts w:ascii="Times New Roman" w:hAnsi="Times New Roman" w:cs="Times New Roman"/>
          <w:sz w:val="28"/>
        </w:rPr>
        <w:t xml:space="preserve"> субсидии сельскохозяйственным товаропроизводителям области осуществляется департаментом в пределах бюджетных ассигнований и лимитов бюджетных обязательств, предусмотренных на эти цели в текущем финансовом году</w:t>
      </w:r>
      <w:r w:rsidR="00B03634">
        <w:rPr>
          <w:rFonts w:ascii="Times New Roman" w:hAnsi="Times New Roman" w:cs="Times New Roman"/>
          <w:sz w:val="28"/>
        </w:rPr>
        <w:t xml:space="preserve"> </w:t>
      </w:r>
      <w:r w:rsidR="00B03634" w:rsidRPr="002C125C">
        <w:rPr>
          <w:rFonts w:ascii="Times New Roman" w:hAnsi="Times New Roman" w:cs="Times New Roman"/>
          <w:sz w:val="28"/>
        </w:rPr>
        <w:t>областным бюджетом</w:t>
      </w:r>
      <w:r w:rsidRPr="002C125C">
        <w:rPr>
          <w:rFonts w:ascii="Times New Roman" w:hAnsi="Times New Roman" w:cs="Times New Roman"/>
          <w:sz w:val="28"/>
        </w:rPr>
        <w:t>.</w:t>
      </w:r>
    </w:p>
    <w:p w14:paraId="250B0B12" w14:textId="49247CC3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Субсидия предоставляется сельскохозяйственным товаропроизводителям области за элитные семена, приобретенные в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4525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кварталах текущего года, в соответствии с настоящим Порядком.</w:t>
      </w:r>
    </w:p>
    <w:p w14:paraId="33B47D25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7. Для предоставления субсидии необходимы следующие документы и сведения:</w:t>
      </w:r>
    </w:p>
    <w:p w14:paraId="2E31B27C" w14:textId="77777777" w:rsidR="001806B1" w:rsidRDefault="001806B1" w:rsidP="001806B1">
      <w:pPr>
        <w:tabs>
          <w:tab w:val="left" w:pos="567"/>
        </w:tabs>
        <w:spacing w:after="0" w:line="240" w:lineRule="auto"/>
        <w:jc w:val="both"/>
      </w:pPr>
      <w:bookmarkStart w:id="5" w:name="P113"/>
      <w:bookmarkEnd w:id="5"/>
      <w:r>
        <w:rPr>
          <w:rFonts w:ascii="Times New Roman" w:hAnsi="Times New Roman" w:cs="Times New Roman"/>
          <w:sz w:val="28"/>
        </w:rPr>
        <w:tab/>
        <w:t xml:space="preserve">- заявление о предоставлении субсидии по форме согласно </w:t>
      </w:r>
      <w:r>
        <w:rPr>
          <w:rFonts w:ascii="Times New Roman" w:hAnsi="Times New Roman" w:cs="Times New Roman"/>
          <w:sz w:val="28"/>
        </w:rPr>
        <w:br/>
        <w:t>приложению № 1 к настоящему Порядку;</w:t>
      </w:r>
    </w:p>
    <w:p w14:paraId="439901CF" w14:textId="77777777" w:rsidR="001806B1" w:rsidRDefault="001806B1" w:rsidP="001806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отчет о финансово-экономическом состоянии сельскохозяйственного товаропроизводителя области за предыдущий год по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форме</w:t>
        </w:r>
      </w:hyperlink>
      <w:r>
        <w:rPr>
          <w:rFonts w:ascii="Times New Roman" w:hAnsi="Times New Roman" w:cs="Times New Roman"/>
          <w:sz w:val="28"/>
        </w:rPr>
        <w:t>, ежегодно утверждаемой приказом Министерства сельского хозяйства Российской Федерации;</w:t>
      </w:r>
    </w:p>
    <w:p w14:paraId="5FE735F8" w14:textId="06B81BA0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- платежные документы, подтверждающие оплату элитных семян;</w:t>
      </w:r>
    </w:p>
    <w:p w14:paraId="440E47C8" w14:textId="15B6C74D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- договоры купли-продажи;</w:t>
      </w:r>
    </w:p>
    <w:p w14:paraId="72E49194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- счета-фактуры и накладные или универсальный передаточный документ;</w:t>
      </w:r>
    </w:p>
    <w:p w14:paraId="45B1D75F" w14:textId="77777777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сертификаты соответствия (декларации о соответствии) на элитные семена, выданные уполномоченным органом;</w:t>
      </w:r>
    </w:p>
    <w:p w14:paraId="52A0340C" w14:textId="77777777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hyperlink r:id="rId11" w:anchor="P211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отчет</w:t>
        </w:r>
      </w:hyperlink>
      <w:r>
        <w:rPr>
          <w:rFonts w:ascii="Times New Roman" w:hAnsi="Times New Roman" w:cs="Times New Roman"/>
          <w:sz w:val="28"/>
        </w:rPr>
        <w:t xml:space="preserve"> о посевных площадях, засеянных элитными семенами, за текущий год по форме согласно приложению № 2 к настоящему Порядку;</w:t>
      </w:r>
      <w:bookmarkStart w:id="6" w:name="P126"/>
      <w:bookmarkEnd w:id="6"/>
    </w:p>
    <w:p w14:paraId="66F996B6" w14:textId="39749EEC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выписка из Единого государственного реестра юридических лиц или из Единого государственного реестра индивидуальных предпринимателей;</w:t>
      </w:r>
    </w:p>
    <w:p w14:paraId="1017A29B" w14:textId="77777777" w:rsidR="001806B1" w:rsidRDefault="001806B1" w:rsidP="001806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сведения из реестра недобросовестных поставщиков (подрядчиков, исполнителей);</w:t>
      </w:r>
    </w:p>
    <w:p w14:paraId="75C5C9A8" w14:textId="5A1D2B08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7" w:name="P122"/>
      <w:bookmarkEnd w:id="7"/>
      <w:r>
        <w:rPr>
          <w:rFonts w:ascii="Times New Roman" w:hAnsi="Times New Roman" w:cs="Times New Roman"/>
          <w:sz w:val="28"/>
        </w:rPr>
        <w:lastRenderedPageBreak/>
        <w:tab/>
        <w:t>- справки об отсутствии задолженности по налоговым и иным обязательным платежам в бюджеты бюджетной системы Российской Федерации и в государственные внебюджетные фонды по состоянию на дату подачи заявления о предоставлении субсидии</w:t>
      </w:r>
      <w:r w:rsidR="006273D0">
        <w:rPr>
          <w:rFonts w:ascii="Times New Roman" w:hAnsi="Times New Roman" w:cs="Times New Roman"/>
          <w:sz w:val="28"/>
        </w:rPr>
        <w:t xml:space="preserve">, за исключением 2022 года, в котором допускается </w:t>
      </w:r>
      <w:r w:rsidR="006273D0" w:rsidRPr="00DA0276">
        <w:rPr>
          <w:rFonts w:ascii="Times New Roman" w:hAnsi="Times New Roman" w:cs="Times New Roman"/>
          <w:sz w:val="28"/>
          <w:szCs w:val="28"/>
        </w:rPr>
        <w:t>наличие задолженности по уплате обязательных платежей в размере не более</w:t>
      </w:r>
      <w:r w:rsidR="006273D0">
        <w:rPr>
          <w:rFonts w:ascii="Times New Roman" w:hAnsi="Times New Roman" w:cs="Times New Roman"/>
          <w:sz w:val="28"/>
          <w:szCs w:val="28"/>
        </w:rPr>
        <w:t xml:space="preserve"> </w:t>
      </w:r>
      <w:r w:rsidR="006273D0" w:rsidRPr="00DA0276">
        <w:rPr>
          <w:rFonts w:ascii="Times New Roman" w:hAnsi="Times New Roman" w:cs="Times New Roman"/>
          <w:sz w:val="28"/>
          <w:szCs w:val="28"/>
        </w:rPr>
        <w:t>300,0 тыс. рублей</w:t>
      </w:r>
      <w:r>
        <w:rPr>
          <w:rFonts w:ascii="Times New Roman" w:hAnsi="Times New Roman" w:cs="Times New Roman"/>
          <w:sz w:val="28"/>
        </w:rPr>
        <w:t>;</w:t>
      </w:r>
    </w:p>
    <w:p w14:paraId="13752609" w14:textId="404BFDB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bookmarkStart w:id="8" w:name="P124"/>
      <w:bookmarkEnd w:id="8"/>
      <w:r>
        <w:rPr>
          <w:rFonts w:ascii="Times New Roman" w:hAnsi="Times New Roman" w:cs="Times New Roman"/>
          <w:sz w:val="28"/>
        </w:rPr>
        <w:t xml:space="preserve">- </w:t>
      </w:r>
      <w:hyperlink r:id="rId12" w:anchor="P249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расчет</w:t>
        </w:r>
      </w:hyperlink>
      <w:r>
        <w:rPr>
          <w:rFonts w:ascii="Times New Roman" w:hAnsi="Times New Roman" w:cs="Times New Roman"/>
          <w:sz w:val="28"/>
        </w:rPr>
        <w:t xml:space="preserve"> размера средств, причитающихся сельскохозяйственному товаропроизводителю области, по форме согласно приложению № 3</w:t>
      </w:r>
      <w:r>
        <w:rPr>
          <w:rFonts w:ascii="Times New Roman" w:hAnsi="Times New Roman" w:cs="Times New Roman"/>
          <w:sz w:val="28"/>
        </w:rPr>
        <w:br/>
        <w:t>к настоящему Порядку.</w:t>
      </w:r>
    </w:p>
    <w:p w14:paraId="1040DF78" w14:textId="297C0091" w:rsidR="001806B1" w:rsidRDefault="001806B1" w:rsidP="001806B1">
      <w:pPr>
        <w:spacing w:after="0" w:line="240" w:lineRule="auto"/>
        <w:jc w:val="both"/>
      </w:pPr>
      <w:bookmarkStart w:id="9" w:name="P128"/>
      <w:bookmarkEnd w:id="9"/>
      <w:r>
        <w:rPr>
          <w:rFonts w:ascii="Times New Roman" w:hAnsi="Times New Roman" w:cs="Times New Roman"/>
          <w:sz w:val="28"/>
        </w:rPr>
        <w:tab/>
        <w:t xml:space="preserve">8. Сельскохозяйственные товаропроизводители области представляют в департамент документы, предусмотренные </w:t>
      </w:r>
      <w:hyperlink r:id="rId13" w:anchor="P113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абзацами вторым</w:t>
        </w:r>
      </w:hyperlink>
      <w:r>
        <w:rPr>
          <w:rFonts w:ascii="Times New Roman" w:hAnsi="Times New Roman" w:cs="Times New Roman"/>
          <w:sz w:val="28"/>
        </w:rPr>
        <w:t xml:space="preserve"> –</w:t>
      </w:r>
      <w:hyperlink r:id="rId14" w:anchor="P124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 </w:t>
        </w:r>
        <w:r w:rsidR="009A5FBF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восьмым</w:t>
        </w:r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 пункта 7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Порядка.</w:t>
      </w:r>
    </w:p>
    <w:p w14:paraId="23C9BAEA" w14:textId="5A262FDE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 xml:space="preserve">Департамент не вправе требовать от сельскохозяйственных товаропроизводителей области представления документов и сведений, предусмотренных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>
        <w:t xml:space="preserve"> </w:t>
      </w:r>
      <w:hyperlink r:id="rId15" w:anchor="P122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девятым</w:t>
        </w:r>
      </w:hyperlink>
      <w:r>
        <w:rPr>
          <w:rFonts w:ascii="Times New Roman" w:hAnsi="Times New Roman" w:cs="Times New Roman"/>
          <w:sz w:val="28"/>
        </w:rPr>
        <w:t xml:space="preserve"> –</w:t>
      </w:r>
      <w:r w:rsidR="009A5FBF">
        <w:rPr>
          <w:rFonts w:ascii="Times New Roman" w:hAnsi="Times New Roman" w:cs="Times New Roman"/>
          <w:sz w:val="28"/>
        </w:rPr>
        <w:t>одиннадцатым</w:t>
      </w:r>
      <w:r w:rsidR="006E28A0">
        <w:rPr>
          <w:rFonts w:ascii="Times New Roman" w:hAnsi="Times New Roman" w:cs="Times New Roman"/>
          <w:sz w:val="28"/>
        </w:rPr>
        <w:t xml:space="preserve"> пун</w:t>
      </w:r>
      <w:r>
        <w:rPr>
          <w:rFonts w:ascii="Times New Roman" w:hAnsi="Times New Roman" w:cs="Times New Roman"/>
          <w:sz w:val="28"/>
        </w:rPr>
        <w:t>кта 7 настоящего Порядка.</w:t>
      </w:r>
    </w:p>
    <w:p w14:paraId="0D145EF4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Сельскохозяйственные товаропроизводители области вправе представить указанные документы и сведения в департамент по собственной инициативе.</w:t>
      </w:r>
    </w:p>
    <w:p w14:paraId="618B761A" w14:textId="4144C8B9" w:rsidR="001806B1" w:rsidRDefault="001806B1" w:rsidP="001806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случае если сельскохозяйственные товаропроизводители области не представили документы и сведения, предусмотренные </w:t>
      </w:r>
      <w:hyperlink r:id="rId16" w:anchor="P121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абзацами </w:t>
        </w:r>
      </w:hyperlink>
      <w:r>
        <w:rPr>
          <w:rFonts w:ascii="Times New Roman" w:hAnsi="Times New Roman" w:cs="Times New Roman"/>
          <w:sz w:val="28"/>
        </w:rPr>
        <w:br/>
      </w:r>
      <w:hyperlink r:id="rId17" w:anchor="P122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девятым</w:t>
        </w:r>
      </w:hyperlink>
      <w:r>
        <w:rPr>
          <w:rFonts w:ascii="Times New Roman" w:hAnsi="Times New Roman" w:cs="Times New Roman"/>
          <w:sz w:val="28"/>
        </w:rPr>
        <w:t xml:space="preserve"> – </w:t>
      </w:r>
      <w:r w:rsidR="006E28A0">
        <w:rPr>
          <w:rFonts w:ascii="Times New Roman" w:hAnsi="Times New Roman" w:cs="Times New Roman"/>
          <w:sz w:val="28"/>
        </w:rPr>
        <w:t>одиннадцатым</w:t>
      </w:r>
      <w:r>
        <w:rPr>
          <w:rFonts w:ascii="Times New Roman" w:hAnsi="Times New Roman" w:cs="Times New Roman"/>
          <w:sz w:val="28"/>
        </w:rPr>
        <w:t xml:space="preserve"> пункта 7 настоящего Порядка, департамент в порядке межведомственного информационного взаимодействия запрашивает их в соответствующем государственном органе.</w:t>
      </w:r>
    </w:p>
    <w:p w14:paraId="3E3EBDE1" w14:textId="6CD269ED" w:rsidR="001806B1" w:rsidRDefault="006273D0" w:rsidP="001806B1">
      <w:pPr>
        <w:pStyle w:val="ConsPlusNormal"/>
        <w:ind w:firstLine="709"/>
        <w:jc w:val="both"/>
      </w:pPr>
      <w:hyperlink r:id="rId18" w:anchor="P247" w:history="1">
        <w:r w:rsidR="001806B1" w:rsidRPr="007870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Расчет</w:t>
        </w:r>
      </w:hyperlink>
      <w:r w:rsidR="001806B1">
        <w:rPr>
          <w:rFonts w:ascii="Times New Roman" w:hAnsi="Times New Roman" w:cs="Times New Roman"/>
          <w:sz w:val="28"/>
          <w:szCs w:val="28"/>
        </w:rPr>
        <w:t xml:space="preserve"> размера средств, причитающихся сельскохозяйственному товаропроизводителю области, предусмотренный абзацем </w:t>
      </w:r>
      <w:r w:rsidR="005B5CB0">
        <w:rPr>
          <w:rFonts w:ascii="Times New Roman" w:hAnsi="Times New Roman" w:cs="Times New Roman"/>
          <w:sz w:val="28"/>
          <w:szCs w:val="28"/>
        </w:rPr>
        <w:t>двенадцатым</w:t>
      </w:r>
      <w:r w:rsidR="001806B1">
        <w:rPr>
          <w:rFonts w:ascii="Times New Roman" w:hAnsi="Times New Roman" w:cs="Times New Roman"/>
          <w:sz w:val="28"/>
          <w:szCs w:val="28"/>
        </w:rPr>
        <w:t xml:space="preserve"> пункта 7 настоящего Порядка, готовит департамент.</w:t>
      </w:r>
    </w:p>
    <w:p w14:paraId="080732F0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9. Документы, представляемые в копиях, должны быть заверены в установленном порядке. Если копии не заверены в установленном порядке, они представляются с приложением оригиналов и заверяются специалистом департамента, принимающим документы, после проверки их на соответствие оригиналам.</w:t>
      </w:r>
    </w:p>
    <w:p w14:paraId="1739DEA2" w14:textId="22EDA14D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 w:rsidRPr="00982C18">
        <w:rPr>
          <w:rFonts w:ascii="Times New Roman" w:hAnsi="Times New Roman" w:cs="Times New Roman"/>
          <w:sz w:val="28"/>
        </w:rPr>
        <w:t xml:space="preserve">10. Прием документов на предоставление субсидии осуществляется департаментом до </w:t>
      </w:r>
      <w:r w:rsidR="007870D4" w:rsidRPr="00982C18">
        <w:rPr>
          <w:rFonts w:ascii="Times New Roman" w:hAnsi="Times New Roman" w:cs="Times New Roman"/>
          <w:sz w:val="28"/>
        </w:rPr>
        <w:t>15</w:t>
      </w:r>
      <w:r w:rsidRPr="00982C18">
        <w:rPr>
          <w:rFonts w:ascii="Times New Roman" w:hAnsi="Times New Roman" w:cs="Times New Roman"/>
          <w:sz w:val="28"/>
        </w:rPr>
        <w:t xml:space="preserve"> </w:t>
      </w:r>
      <w:r w:rsidR="007870D4" w:rsidRPr="00982C18">
        <w:rPr>
          <w:rFonts w:ascii="Times New Roman" w:hAnsi="Times New Roman" w:cs="Times New Roman"/>
          <w:sz w:val="28"/>
        </w:rPr>
        <w:t>декабря</w:t>
      </w:r>
      <w:r w:rsidRPr="00982C18">
        <w:rPr>
          <w:rFonts w:ascii="Times New Roman" w:hAnsi="Times New Roman" w:cs="Times New Roman"/>
          <w:sz w:val="28"/>
        </w:rPr>
        <w:t xml:space="preserve"> текущего года.</w:t>
      </w:r>
    </w:p>
    <w:p w14:paraId="221E9E3B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11. Департамент регистрирует заявления о предоставлении субсидии в порядке их поступления в журнале регистрации заявлений о предоставлении сельскохозяйственным товаропроизводителям области субсидии, который нумеруется, прошнуровывается и скрепляется печатью департамента.</w:t>
      </w:r>
    </w:p>
    <w:p w14:paraId="0BA90BD0" w14:textId="467E169D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 xml:space="preserve">В течение 5 рабочих дней со дня принятия документов и сведений, предусмотренных </w:t>
      </w:r>
      <w:hyperlink r:id="rId19" w:anchor="P80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</w:rPr>
        <w:t>7 настоящего Порядка, департамент осуществляет проверку представленных документов и сведений и принимает решение о предоставлении субсидии или об отказе в предоставлении субсидии.</w:t>
      </w:r>
    </w:p>
    <w:p w14:paraId="6F36DDE3" w14:textId="77777777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 принятом решении департамент в течение 2 рабочих дней со дня его принятия направляет сельскохозяйственному товаропроизводителю области письменное уведомление.</w:t>
      </w:r>
    </w:p>
    <w:p w14:paraId="26EB3791" w14:textId="77777777" w:rsidR="001806B1" w:rsidRDefault="001806B1" w:rsidP="001806B1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ab/>
        <w:t xml:space="preserve">В случае принятия решения об отказе в предоставлении субсидии департаментом в письменном уведомлении указываются основания для отказа в предоставлении субсидии, предусмотренные </w:t>
      </w:r>
      <w:hyperlink r:id="rId20" w:anchor="P15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пунктом 1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>2 настоящего Порядка, и вносится соответствующая запись в журнал регистрации заявлений о предоставлении сельскохозяйственным товаропроизводителям области субсидии.</w:t>
      </w:r>
    </w:p>
    <w:p w14:paraId="28BF70F2" w14:textId="77777777" w:rsidR="001806B1" w:rsidRDefault="001806B1" w:rsidP="001806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Сельскохозяйственный товаропроизводитель области вправе повторно обратиться за предоставлением субсидии после устранения недостатков, послуживших основанием для отказа в предоставлении субсидии, но не позднее срока, предусмотренного пунктом 10 настоящего Порядка.</w:t>
      </w:r>
    </w:p>
    <w:p w14:paraId="535CC164" w14:textId="77777777" w:rsidR="001806B1" w:rsidRDefault="001806B1" w:rsidP="001806B1">
      <w:pPr>
        <w:spacing w:after="0" w:line="240" w:lineRule="auto"/>
        <w:jc w:val="both"/>
      </w:pPr>
      <w:bookmarkStart w:id="10" w:name="P154"/>
      <w:bookmarkEnd w:id="10"/>
      <w:r>
        <w:rPr>
          <w:rFonts w:ascii="Times New Roman" w:hAnsi="Times New Roman" w:cs="Times New Roman"/>
          <w:sz w:val="28"/>
        </w:rPr>
        <w:tab/>
        <w:t>12. Основаниями для отказа в предоставлении субсидии являются:</w:t>
      </w:r>
    </w:p>
    <w:p w14:paraId="2873EC20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- представление ненадлежащим образом оформленных документов или непредставление (представление не в полном объеме) пакета документов;</w:t>
      </w:r>
    </w:p>
    <w:p w14:paraId="02365674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- содержание в документах и сведениях, представленных для получения субсидии, недостоверной информации;</w:t>
      </w:r>
    </w:p>
    <w:p w14:paraId="799F56E9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 xml:space="preserve">- несоответствие сельскохозяйственного товаропроизводителя области требованиям, установленным </w:t>
      </w:r>
      <w:hyperlink r:id="rId21" w:anchor="P80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пунктами 2</w:t>
        </w:r>
      </w:hyperlink>
      <w:r>
        <w:rPr>
          <w:rFonts w:ascii="Times New Roman" w:hAnsi="Times New Roman" w:cs="Times New Roman"/>
          <w:sz w:val="28"/>
        </w:rPr>
        <w:t xml:space="preserve"> – </w:t>
      </w:r>
      <w:hyperlink r:id="rId22" w:anchor="P91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Порядка;</w:t>
      </w:r>
    </w:p>
    <w:p w14:paraId="70D62061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13. В течение 3 рабочих дней со дня принятия решения о предоставлении субсидии департамент заключает с сельскохозяйственным товаропроизводителем области соглашение, подготавливаемое (формируемое)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14:paraId="61A52432" w14:textId="77777777" w:rsidR="001806B1" w:rsidRDefault="001806B1" w:rsidP="001806B1">
      <w:pPr>
        <w:tabs>
          <w:tab w:val="left" w:pos="709"/>
        </w:tabs>
        <w:spacing w:after="1" w:line="220" w:lineRule="atLeast"/>
        <w:jc w:val="both"/>
        <w:rPr>
          <w:rFonts w:ascii="Calibri" w:hAnsi="Calibri" w:cs="Calibri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В случае уменьшения департаменту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14:paraId="176A6EDA" w14:textId="36097046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14. Департамент не позднее 10 рабоч</w:t>
      </w:r>
      <w:r w:rsidR="00F914FE">
        <w:rPr>
          <w:rFonts w:ascii="Times New Roman" w:hAnsi="Times New Roman" w:cs="Times New Roman"/>
          <w:sz w:val="28"/>
        </w:rPr>
        <w:t>его дня, следующего за днем</w:t>
      </w:r>
      <w:r>
        <w:rPr>
          <w:rFonts w:ascii="Times New Roman" w:hAnsi="Times New Roman" w:cs="Times New Roman"/>
          <w:sz w:val="28"/>
        </w:rPr>
        <w:t xml:space="preserve"> принятия решения о предоставлении субсидии</w:t>
      </w:r>
      <w:r w:rsidR="00F914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осуществляет перечисление субсидии на расчетные или корреспондентские счета сельскохозяйственных товаропроизводителей области, открытые ими в учреждениях Центрального банка Российской Федерации или кредитных организациях.</w:t>
      </w:r>
    </w:p>
    <w:p w14:paraId="692B6F1E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15. Результаты предоставления субсидии и показатели достижения результатов предоставления субсидии определяются в соглашении о предоставлении субсидии.</w:t>
      </w:r>
    </w:p>
    <w:p w14:paraId="4252CE81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16. Сельскохозяйственный товаропроизводитель области представляет в департамент отчетность о результатах предоставления субсидии и о показателях достижения результатов предоставления субсидии в сроки и по форме, которые устанавливаются соглашением о предоставлении субсидии.</w:t>
      </w:r>
    </w:p>
    <w:p w14:paraId="7DC90752" w14:textId="77777777" w:rsidR="001806B1" w:rsidRDefault="006273D0" w:rsidP="001806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1806B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1</w:t>
        </w:r>
      </w:hyperlink>
      <w:r w:rsidR="001806B1">
        <w:rPr>
          <w:rFonts w:ascii="Times New Roman" w:hAnsi="Times New Roman" w:cs="Times New Roman"/>
          <w:sz w:val="28"/>
        </w:rPr>
        <w:t xml:space="preserve">7. </w:t>
      </w:r>
      <w:r w:rsidR="001806B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осуществляет проверку соблюдения порядка и условий предоставления субсидии, в том числе в части достижения результатов предоставления субсидии.</w:t>
      </w:r>
    </w:p>
    <w:p w14:paraId="242ADA8A" w14:textId="77777777" w:rsidR="001806B1" w:rsidRDefault="001806B1" w:rsidP="001806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</w:t>
      </w:r>
      <w:hyperlink r:id="rId2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14:paraId="1B0E9C74" w14:textId="77777777" w:rsidR="001806B1" w:rsidRDefault="001806B1" w:rsidP="001806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Если в результате проверки выявлено несоблюдение условий и порядка предоставления субсидии, полученную сумму субсидии сельскохозяйственные товаропроизводители области обязаны добровольно вернуть в течение 30 календарных дней с момента выявления несоблюдения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14:paraId="1A94CA16" w14:textId="77777777" w:rsidR="001806B1" w:rsidRDefault="001806B1" w:rsidP="001806B1">
      <w:pPr>
        <w:tabs>
          <w:tab w:val="left" w:pos="709"/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  <w:t>При отказе сельскохозяйственных товаропроизводителей области от добровольного возврата указанных средств они взыскиваются департаментом в судебном порядке.</w:t>
      </w:r>
    </w:p>
    <w:p w14:paraId="59196D75" w14:textId="77777777" w:rsidR="001806B1" w:rsidRDefault="001806B1" w:rsidP="001806B1">
      <w:pPr>
        <w:spacing w:after="0" w:line="240" w:lineRule="auto"/>
        <w:jc w:val="both"/>
      </w:pPr>
      <w:r>
        <w:tab/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1</w:t>
        </w:r>
      </w:hyperlink>
      <w:r>
        <w:rPr>
          <w:rFonts w:ascii="Times New Roman" w:hAnsi="Times New Roman" w:cs="Times New Roman"/>
          <w:sz w:val="28"/>
        </w:rPr>
        <w:t>8. Ответственность за достоверность документов и сведений, представленных для получения субсидии, и содержащейся в них информации несут сельскохозяйственные товаропроизводители области в соответствии с действующим законодательством.</w:t>
      </w:r>
    </w:p>
    <w:p w14:paraId="3F88F593" w14:textId="77777777" w:rsidR="001806B1" w:rsidRDefault="001806B1" w:rsidP="001806B1">
      <w:pPr>
        <w:spacing w:after="1" w:line="280" w:lineRule="atLeast"/>
        <w:jc w:val="both"/>
      </w:pPr>
    </w:p>
    <w:p w14:paraId="0441DA9A" w14:textId="77777777" w:rsidR="001806B1" w:rsidRDefault="001806B1" w:rsidP="001806B1">
      <w:pPr>
        <w:spacing w:after="1" w:line="280" w:lineRule="atLeast"/>
        <w:jc w:val="both"/>
      </w:pPr>
    </w:p>
    <w:p w14:paraId="6D6C0362" w14:textId="77777777" w:rsidR="001806B1" w:rsidRDefault="001806B1" w:rsidP="001806B1">
      <w:pPr>
        <w:spacing w:after="1" w:line="280" w:lineRule="atLeast"/>
        <w:jc w:val="both"/>
      </w:pPr>
    </w:p>
    <w:p w14:paraId="63CAC4B4" w14:textId="77777777" w:rsidR="001806B1" w:rsidRDefault="001806B1" w:rsidP="001806B1">
      <w:pPr>
        <w:spacing w:after="0" w:line="240" w:lineRule="auto"/>
        <w:sectPr w:rsidR="001806B1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74E92233" w14:textId="77777777" w:rsidR="001806B1" w:rsidRDefault="001806B1" w:rsidP="001806B1">
      <w:pPr>
        <w:spacing w:after="1" w:line="20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2ED2058D" w14:textId="77777777" w:rsidR="001806B1" w:rsidRDefault="001806B1" w:rsidP="001806B1">
      <w:pPr>
        <w:spacing w:after="1" w:line="28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14:paraId="4A2BB1FD" w14:textId="6DD8668E" w:rsidR="001806B1" w:rsidRDefault="001806B1" w:rsidP="001806B1">
      <w:pPr>
        <w:spacing w:after="1" w:line="28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областного бюджета на возмещение части затрат на поддержку элитного семеноводства</w:t>
      </w:r>
    </w:p>
    <w:p w14:paraId="0958007E" w14:textId="77777777" w:rsidR="001806B1" w:rsidRDefault="001806B1" w:rsidP="001806B1">
      <w:pPr>
        <w:spacing w:after="1" w:line="280" w:lineRule="atLeast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1017A37D" w14:textId="77777777" w:rsidR="001806B1" w:rsidRDefault="001806B1" w:rsidP="001806B1">
      <w:pPr>
        <w:spacing w:after="1" w:line="28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департамента сельского хозяйства правительства Еврейской автономной области</w:t>
      </w:r>
    </w:p>
    <w:p w14:paraId="75E7B159" w14:textId="77777777" w:rsidR="001806B1" w:rsidRDefault="001806B1" w:rsidP="001806B1">
      <w:pPr>
        <w:spacing w:after="1" w:line="28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_______________________________от_____________________________</w:t>
      </w:r>
    </w:p>
    <w:p w14:paraId="548B9359" w14:textId="77777777" w:rsidR="001806B1" w:rsidRDefault="001806B1" w:rsidP="001806B1">
      <w:pPr>
        <w:spacing w:after="1" w:line="28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9A0AC74" w14:textId="77777777" w:rsidR="001806B1" w:rsidRDefault="001806B1" w:rsidP="001806B1">
      <w:pPr>
        <w:spacing w:after="1" w:line="28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14:paraId="74049FED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078335E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57891F" w14:textId="77777777" w:rsidR="001806B1" w:rsidRDefault="001806B1" w:rsidP="001806B1">
      <w:pPr>
        <w:spacing w:after="0" w:line="19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0F343A5D" w14:textId="399CDE82" w:rsidR="001806B1" w:rsidRDefault="001806B1" w:rsidP="001806B1">
      <w:pPr>
        <w:spacing w:after="0" w:line="19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из областного бюджета на возмещение части затрат на поддержку элитного семеноводства из расчета на 1 гектар  посевной площади, засеянной элитными семенами сельскохозяйственных  культур </w:t>
      </w:r>
    </w:p>
    <w:p w14:paraId="61AFBBEE" w14:textId="77777777" w:rsidR="001806B1" w:rsidRDefault="001806B1" w:rsidP="001806B1">
      <w:pPr>
        <w:spacing w:after="0" w:line="19" w:lineRule="atLeast"/>
        <w:rPr>
          <w:rFonts w:ascii="Times New Roman" w:hAnsi="Times New Roman"/>
          <w:sz w:val="28"/>
          <w:szCs w:val="28"/>
        </w:rPr>
      </w:pPr>
    </w:p>
    <w:p w14:paraId="2DC97181" w14:textId="4A304AF9" w:rsidR="001806B1" w:rsidRDefault="001806B1" w:rsidP="001806B1">
      <w:pPr>
        <w:spacing w:before="240"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Прошу предоставить субсидию </w:t>
      </w:r>
      <w:r>
        <w:rPr>
          <w:rFonts w:ascii="Times New Roman" w:hAnsi="Times New Roman" w:cs="Times New Roman"/>
          <w:sz w:val="28"/>
          <w:szCs w:val="28"/>
        </w:rPr>
        <w:t>из областного бюджета на возмещение части затрат на поддержку элитного семеноводства из расчета на 1 гектар посевной площади, засеянной элитными семенами сельскохозяйственных культур (далее – субсидия)</w:t>
      </w:r>
    </w:p>
    <w:p w14:paraId="241425C0" w14:textId="77777777" w:rsidR="001806B1" w:rsidRDefault="001806B1" w:rsidP="001806B1">
      <w:pPr>
        <w:spacing w:after="0" w:line="1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Реквизиты:</w:t>
      </w:r>
    </w:p>
    <w:tbl>
      <w:tblPr>
        <w:tblStyle w:val="a5"/>
        <w:tblW w:w="94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51"/>
        <w:gridCol w:w="2154"/>
        <w:gridCol w:w="4953"/>
      </w:tblGrid>
      <w:tr w:rsidR="001806B1" w14:paraId="383B3AB5" w14:textId="77777777" w:rsidTr="00230159">
        <w:tc>
          <w:tcPr>
            <w:tcW w:w="822" w:type="dxa"/>
            <w:hideMark/>
          </w:tcPr>
          <w:p w14:paraId="33F8FFF5" w14:textId="77777777" w:rsidR="001806B1" w:rsidRDefault="001806B1">
            <w:pPr>
              <w:spacing w:after="0" w:line="19" w:lineRule="atLeast"/>
              <w:ind w:lef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01F3C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6B1" w14:paraId="0B3FB6EF" w14:textId="77777777" w:rsidTr="00230159">
        <w:tc>
          <w:tcPr>
            <w:tcW w:w="9480" w:type="dxa"/>
            <w:gridSpan w:val="4"/>
          </w:tcPr>
          <w:p w14:paraId="5347F99C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1806B1" w14:paraId="6306053B" w14:textId="77777777" w:rsidTr="00230159">
        <w:tc>
          <w:tcPr>
            <w:tcW w:w="822" w:type="dxa"/>
            <w:hideMark/>
          </w:tcPr>
          <w:p w14:paraId="26599976" w14:textId="77777777" w:rsidR="001806B1" w:rsidRDefault="001806B1">
            <w:pPr>
              <w:spacing w:after="0" w:line="19" w:lineRule="atLeast"/>
              <w:ind w:hanging="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04E7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6B1" w14:paraId="19CB8506" w14:textId="77777777" w:rsidTr="00230159">
        <w:tc>
          <w:tcPr>
            <w:tcW w:w="9480" w:type="dxa"/>
            <w:gridSpan w:val="4"/>
          </w:tcPr>
          <w:p w14:paraId="7903972D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1806B1" w14:paraId="78ECF5AF" w14:textId="77777777" w:rsidTr="00230159">
        <w:tc>
          <w:tcPr>
            <w:tcW w:w="822" w:type="dxa"/>
            <w:hideMark/>
          </w:tcPr>
          <w:p w14:paraId="2FBAEB68" w14:textId="77777777" w:rsidR="001806B1" w:rsidRDefault="001806B1">
            <w:pPr>
              <w:spacing w:after="0" w:line="19" w:lineRule="atLeast"/>
              <w:ind w:hanging="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Р/с</w:t>
            </w:r>
          </w:p>
        </w:tc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5BF69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6B1" w14:paraId="779FE3B1" w14:textId="77777777" w:rsidTr="00230159">
        <w:tc>
          <w:tcPr>
            <w:tcW w:w="9480" w:type="dxa"/>
            <w:gridSpan w:val="4"/>
          </w:tcPr>
          <w:p w14:paraId="359A32E9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1806B1" w14:paraId="23EA6691" w14:textId="77777777" w:rsidTr="00230159">
        <w:tc>
          <w:tcPr>
            <w:tcW w:w="822" w:type="dxa"/>
            <w:hideMark/>
          </w:tcPr>
          <w:p w14:paraId="4BEEEF57" w14:textId="77777777" w:rsidR="001806B1" w:rsidRDefault="001806B1">
            <w:pPr>
              <w:spacing w:after="0" w:line="19" w:lineRule="atLeast"/>
              <w:ind w:hanging="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К/с</w:t>
            </w:r>
          </w:p>
        </w:tc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0C821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6B1" w14:paraId="70E9CBAD" w14:textId="77777777" w:rsidTr="00230159">
        <w:tc>
          <w:tcPr>
            <w:tcW w:w="9480" w:type="dxa"/>
            <w:gridSpan w:val="4"/>
          </w:tcPr>
          <w:p w14:paraId="726D9493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1806B1" w14:paraId="49DF7DB3" w14:textId="77777777" w:rsidTr="00230159">
        <w:tc>
          <w:tcPr>
            <w:tcW w:w="822" w:type="dxa"/>
            <w:hideMark/>
          </w:tcPr>
          <w:p w14:paraId="5437AADA" w14:textId="77777777" w:rsidR="001806B1" w:rsidRDefault="001806B1">
            <w:pPr>
              <w:spacing w:after="0" w:line="19" w:lineRule="atLeast"/>
              <w:ind w:hanging="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24289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6B1" w14:paraId="21659A5A" w14:textId="77777777" w:rsidTr="00230159">
        <w:tc>
          <w:tcPr>
            <w:tcW w:w="9480" w:type="dxa"/>
            <w:gridSpan w:val="4"/>
          </w:tcPr>
          <w:p w14:paraId="1DE626A7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1806B1" w14:paraId="6374ED98" w14:textId="77777777" w:rsidTr="00230159">
        <w:tc>
          <w:tcPr>
            <w:tcW w:w="822" w:type="dxa"/>
            <w:hideMark/>
          </w:tcPr>
          <w:p w14:paraId="51DF45B0" w14:textId="77777777" w:rsidR="001806B1" w:rsidRDefault="001806B1">
            <w:pPr>
              <w:spacing w:after="0" w:line="19" w:lineRule="atLeast"/>
              <w:ind w:hanging="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Банк</w:t>
            </w:r>
          </w:p>
        </w:tc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1465A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6B1" w14:paraId="7F908D64" w14:textId="77777777" w:rsidTr="00230159">
        <w:tc>
          <w:tcPr>
            <w:tcW w:w="9480" w:type="dxa"/>
            <w:gridSpan w:val="4"/>
          </w:tcPr>
          <w:p w14:paraId="17CBC6A6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1806B1" w14:paraId="107373CF" w14:textId="77777777" w:rsidTr="00230159">
        <w:tc>
          <w:tcPr>
            <w:tcW w:w="2373" w:type="dxa"/>
            <w:gridSpan w:val="2"/>
            <w:hideMark/>
          </w:tcPr>
          <w:p w14:paraId="678D3348" w14:textId="77777777" w:rsidR="001806B1" w:rsidRDefault="001806B1">
            <w:pPr>
              <w:spacing w:after="0" w:line="19" w:lineRule="atLeast"/>
              <w:ind w:hanging="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адрес:</w:t>
            </w:r>
          </w:p>
        </w:tc>
        <w:tc>
          <w:tcPr>
            <w:tcW w:w="7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53809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6B1" w14:paraId="6C99CDDC" w14:textId="77777777" w:rsidTr="00230159">
        <w:tc>
          <w:tcPr>
            <w:tcW w:w="9480" w:type="dxa"/>
            <w:gridSpan w:val="4"/>
          </w:tcPr>
          <w:p w14:paraId="382E8B11" w14:textId="77777777" w:rsidR="001806B1" w:rsidRDefault="001806B1">
            <w:pPr>
              <w:spacing w:after="0" w:line="19" w:lineRule="atLeast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1806B1" w14:paraId="274BE5E5" w14:textId="77777777" w:rsidTr="00230159">
        <w:tc>
          <w:tcPr>
            <w:tcW w:w="4527" w:type="dxa"/>
            <w:gridSpan w:val="3"/>
            <w:hideMark/>
          </w:tcPr>
          <w:p w14:paraId="637B6416" w14:textId="77777777" w:rsidR="001806B1" w:rsidRDefault="001806B1" w:rsidP="00737812">
            <w:pPr>
              <w:spacing w:after="0" w:line="19" w:lineRule="atLeast"/>
              <w:ind w:right="-5214" w:hanging="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электронный адрес: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B80E1" w14:textId="77777777" w:rsidR="001806B1" w:rsidRDefault="001806B1">
            <w:pPr>
              <w:spacing w:after="0" w:line="19" w:lineRule="atLeast"/>
              <w:ind w:right="20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6B1" w14:paraId="389977D2" w14:textId="77777777" w:rsidTr="00230159">
        <w:tc>
          <w:tcPr>
            <w:tcW w:w="9480" w:type="dxa"/>
            <w:gridSpan w:val="4"/>
          </w:tcPr>
          <w:p w14:paraId="25BF57D6" w14:textId="77777777" w:rsidR="001806B1" w:rsidRDefault="001806B1">
            <w:pPr>
              <w:spacing w:after="0" w:line="19" w:lineRule="atLeast"/>
              <w:ind w:right="207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</w:tbl>
    <w:p w14:paraId="51F39882" w14:textId="77777777" w:rsidR="00230159" w:rsidRDefault="00230159" w:rsidP="001806B1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D34024" w14:textId="092E8EB8" w:rsidR="001806B1" w:rsidRDefault="00230159" w:rsidP="001806B1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6B1">
        <w:rPr>
          <w:rFonts w:ascii="Times New Roman" w:hAnsi="Times New Roman" w:cs="Times New Roman"/>
          <w:sz w:val="28"/>
          <w:szCs w:val="28"/>
        </w:rPr>
        <w:t>Об условии предоставления субсидии уведомлен, с условиями согласен.</w:t>
      </w:r>
    </w:p>
    <w:p w14:paraId="28505E7A" w14:textId="77777777" w:rsidR="001806B1" w:rsidRDefault="001806B1" w:rsidP="001806B1">
      <w:pPr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подтверждаю:</w:t>
      </w:r>
    </w:p>
    <w:p w14:paraId="2E45270B" w14:textId="77777777" w:rsidR="001806B1" w:rsidRDefault="001806B1" w:rsidP="001806B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19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указанных мною сведений;</w:t>
      </w:r>
    </w:p>
    <w:p w14:paraId="2DF797BB" w14:textId="77777777" w:rsidR="001806B1" w:rsidRDefault="001806B1" w:rsidP="001806B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19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нахожусь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меня не введена процедура банкротства, деятельность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Федерации, не являюсь индивидуальным предпринимателем, прекратившим деятельность в качестве индивидуально предпринимателя.</w:t>
      </w:r>
    </w:p>
    <w:p w14:paraId="0E84A665" w14:textId="77777777" w:rsidR="001806B1" w:rsidRDefault="001806B1" w:rsidP="001806B1">
      <w:pPr>
        <w:tabs>
          <w:tab w:val="left" w:pos="993"/>
        </w:tabs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F032C8" w14:textId="77777777" w:rsidR="001806B1" w:rsidRDefault="001806B1" w:rsidP="001806B1">
      <w:pPr>
        <w:tabs>
          <w:tab w:val="left" w:pos="993"/>
        </w:tabs>
        <w:autoSpaceDE w:val="0"/>
        <w:autoSpaceDN w:val="0"/>
        <w:adjustRightInd w:val="0"/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D8DE13" w14:textId="77777777" w:rsidR="001806B1" w:rsidRDefault="001806B1" w:rsidP="001806B1">
      <w:pPr>
        <w:spacing w:after="0" w:line="19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1889"/>
        <w:gridCol w:w="264"/>
        <w:gridCol w:w="4067"/>
      </w:tblGrid>
      <w:tr w:rsidR="001806B1" w14:paraId="58CEDE90" w14:textId="77777777" w:rsidTr="001806B1">
        <w:tc>
          <w:tcPr>
            <w:tcW w:w="3190" w:type="dxa"/>
            <w:hideMark/>
          </w:tcPr>
          <w:p w14:paraId="08CC5A52" w14:textId="77777777" w:rsidR="001806B1" w:rsidRDefault="001806B1">
            <w:pPr>
              <w:pStyle w:val="ConsPlusNonformat"/>
              <w:spacing w:line="19" w:lineRule="atLeast"/>
              <w:ind w:left="-10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19FFB" w14:textId="77777777" w:rsidR="001806B1" w:rsidRDefault="001806B1">
            <w:pPr>
              <w:pStyle w:val="ConsPlusNonformat"/>
              <w:spacing w:line="19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" w:type="dxa"/>
          </w:tcPr>
          <w:p w14:paraId="13532FC3" w14:textId="77777777" w:rsidR="001806B1" w:rsidRDefault="001806B1">
            <w:pPr>
              <w:pStyle w:val="ConsPlusNonformat"/>
              <w:spacing w:line="19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BFB91" w14:textId="77777777" w:rsidR="001806B1" w:rsidRDefault="001806B1">
            <w:pPr>
              <w:pStyle w:val="ConsPlusNonformat"/>
              <w:spacing w:line="19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06B1" w14:paraId="6C483F6E" w14:textId="77777777" w:rsidTr="001806B1">
        <w:tc>
          <w:tcPr>
            <w:tcW w:w="3190" w:type="dxa"/>
          </w:tcPr>
          <w:p w14:paraId="133D21F1" w14:textId="77777777" w:rsidR="001806B1" w:rsidRDefault="001806B1">
            <w:pPr>
              <w:pStyle w:val="ConsPlusNonformat"/>
              <w:spacing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4BD60C" w14:textId="77777777" w:rsidR="001806B1" w:rsidRDefault="001806B1">
            <w:pPr>
              <w:pStyle w:val="ConsPlusNonformat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266" w:type="dxa"/>
          </w:tcPr>
          <w:p w14:paraId="175F4661" w14:textId="77777777" w:rsidR="001806B1" w:rsidRDefault="001806B1">
            <w:pPr>
              <w:pStyle w:val="ConsPlusNonformat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1BBDAC" w14:textId="77777777" w:rsidR="001806B1" w:rsidRDefault="001806B1">
            <w:pPr>
              <w:pStyle w:val="ConsPlusNonformat"/>
              <w:spacing w:line="1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(расшифровка подписи)</w:t>
            </w:r>
          </w:p>
        </w:tc>
      </w:tr>
    </w:tbl>
    <w:p w14:paraId="2AB657E6" w14:textId="125FCBB0" w:rsidR="001806B1" w:rsidRDefault="001806B1" w:rsidP="001806B1">
      <w:pPr>
        <w:pStyle w:val="ConsPlusNonformat"/>
        <w:tabs>
          <w:tab w:val="left" w:pos="3240"/>
          <w:tab w:val="left" w:pos="6765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056CCA0" w14:textId="77777777" w:rsidR="001806B1" w:rsidRDefault="001806B1" w:rsidP="001806B1">
      <w:pPr>
        <w:spacing w:after="0" w:line="19" w:lineRule="atLeast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0CF4E733" w14:textId="77777777" w:rsidR="001806B1" w:rsidRDefault="001806B1" w:rsidP="001806B1">
      <w:pPr>
        <w:spacing w:after="0" w:line="19" w:lineRule="atLeast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A565789" w14:textId="77777777" w:rsidR="001806B1" w:rsidRDefault="001806B1" w:rsidP="001806B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BB62A2D" w14:textId="75208DF6" w:rsidR="001806B1" w:rsidRDefault="001806B1" w:rsidP="0018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 наличии.</w:t>
      </w:r>
    </w:p>
    <w:p w14:paraId="767CEC9E" w14:textId="77777777" w:rsidR="001806B1" w:rsidRDefault="001806B1" w:rsidP="0018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06B1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318E554C" w14:textId="77777777" w:rsidR="001806B1" w:rsidRDefault="001806B1" w:rsidP="001806B1">
      <w:pPr>
        <w:spacing w:after="1" w:line="28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3C6B0DAA" w14:textId="77777777" w:rsidR="001806B1" w:rsidRDefault="001806B1" w:rsidP="001806B1">
      <w:pPr>
        <w:spacing w:after="1" w:line="28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14:paraId="71F8106A" w14:textId="2E8517FE" w:rsidR="001806B1" w:rsidRDefault="001806B1" w:rsidP="001806B1">
      <w:pPr>
        <w:spacing w:after="1" w:line="28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областного бюджета на возмещение части затрат на поддержку элитного семеноводства</w:t>
      </w:r>
    </w:p>
    <w:p w14:paraId="549AB4A8" w14:textId="77777777" w:rsidR="001806B1" w:rsidRDefault="001806B1" w:rsidP="0018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17E80" w14:textId="77777777" w:rsidR="001806B1" w:rsidRDefault="001806B1" w:rsidP="0018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EDCCE" w14:textId="77777777" w:rsidR="001806B1" w:rsidRDefault="001806B1" w:rsidP="001806B1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70D97851" w14:textId="77777777" w:rsidR="001806B1" w:rsidRDefault="001806B1" w:rsidP="001806B1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посевных площадях, засеянных элитными семенами</w:t>
      </w:r>
    </w:p>
    <w:p w14:paraId="61E99F14" w14:textId="77777777" w:rsidR="001806B1" w:rsidRDefault="001806B1" w:rsidP="001806B1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 в______ году ______________________________________________________</w:t>
      </w:r>
    </w:p>
    <w:p w14:paraId="5A88B295" w14:textId="77777777" w:rsidR="001806B1" w:rsidRDefault="001806B1" w:rsidP="001806B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сельскохозяйственного товаропроизводителя Еврейской автономной области)</w:t>
      </w:r>
    </w:p>
    <w:p w14:paraId="4937E2AF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1"/>
        <w:gridCol w:w="3684"/>
      </w:tblGrid>
      <w:tr w:rsidR="001806B1" w14:paraId="4DA8C3B8" w14:textId="77777777" w:rsidTr="001806B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2447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07C5CF6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культур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0070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га</w:t>
            </w:r>
          </w:p>
        </w:tc>
      </w:tr>
      <w:tr w:rsidR="001806B1" w14:paraId="17C5AA11" w14:textId="77777777" w:rsidTr="001806B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D6C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170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B1" w14:paraId="46641BDB" w14:textId="77777777" w:rsidTr="001806B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061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78A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B1" w14:paraId="375DAF34" w14:textId="77777777" w:rsidTr="001806B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86B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BC5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B1" w14:paraId="52AE73E3" w14:textId="77777777" w:rsidTr="001806B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EEE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D6A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A0B724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59E943A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A95F18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B1F674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________________________</w:t>
      </w:r>
    </w:p>
    <w:p w14:paraId="6948BF11" w14:textId="77777777" w:rsidR="001806B1" w:rsidRDefault="001806B1" w:rsidP="001806B1">
      <w:pPr>
        <w:tabs>
          <w:tab w:val="left" w:pos="3119"/>
          <w:tab w:val="left" w:pos="3960"/>
          <w:tab w:val="left" w:pos="7230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                          (расшифровка подписи)</w:t>
      </w:r>
    </w:p>
    <w:p w14:paraId="26D6E3FE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М.П.*</w:t>
      </w:r>
    </w:p>
    <w:p w14:paraId="1CF54192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____________20__г.</w:t>
      </w:r>
    </w:p>
    <w:p w14:paraId="07E13DA8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0711AC" w14:textId="77777777" w:rsidR="001806B1" w:rsidRDefault="001806B1" w:rsidP="001806B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bookmarkStart w:id="11" w:name="_Hlk104798457"/>
      <w:r>
        <w:rPr>
          <w:rFonts w:ascii="Times New Roman" w:hAnsi="Times New Roman" w:cs="Times New Roman"/>
          <w:sz w:val="28"/>
          <w:szCs w:val="28"/>
        </w:rPr>
        <w:t>---------------------</w:t>
      </w:r>
    </w:p>
    <w:bookmarkEnd w:id="11"/>
    <w:p w14:paraId="153DE3CE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 наличии.</w:t>
      </w:r>
    </w:p>
    <w:p w14:paraId="02591408" w14:textId="77777777" w:rsidR="001806B1" w:rsidRDefault="001806B1" w:rsidP="0018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06B1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2E62213E" w14:textId="77777777" w:rsidR="001806B1" w:rsidRDefault="001806B1" w:rsidP="001806B1">
      <w:pPr>
        <w:spacing w:after="1" w:line="28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14:paraId="05A2130F" w14:textId="77777777" w:rsidR="001806B1" w:rsidRDefault="001806B1" w:rsidP="001806B1">
      <w:pPr>
        <w:spacing w:after="1" w:line="28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14:paraId="35C1CE2A" w14:textId="7B448D0C" w:rsidR="001806B1" w:rsidRDefault="001806B1" w:rsidP="001806B1">
      <w:pPr>
        <w:spacing w:after="1" w:line="28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областного бюджета на возмещение части затрат на поддержку элитного семеноводства</w:t>
      </w:r>
    </w:p>
    <w:p w14:paraId="670EDF12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090B01F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C17566" w14:textId="77777777" w:rsidR="001806B1" w:rsidRDefault="001806B1" w:rsidP="001806B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5DC17F41" w14:textId="77777777" w:rsidR="001806B1" w:rsidRDefault="001806B1" w:rsidP="001806B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средств, причитающихся сельскохозяйственному товаропроизводителю Еврейской автономной области</w:t>
      </w:r>
    </w:p>
    <w:p w14:paraId="633BB91A" w14:textId="77777777" w:rsidR="001806B1" w:rsidRDefault="001806B1" w:rsidP="001806B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5390825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1329"/>
        <w:gridCol w:w="1540"/>
        <w:gridCol w:w="1526"/>
        <w:gridCol w:w="1276"/>
        <w:gridCol w:w="1276"/>
        <w:gridCol w:w="1276"/>
      </w:tblGrid>
      <w:tr w:rsidR="001806B1" w14:paraId="08A659BC" w14:textId="77777777" w:rsidTr="001806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23EB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сельско-</w:t>
            </w:r>
          </w:p>
          <w:p w14:paraId="5240DC37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D4D0EE9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венных культур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CDD2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субсидии, рублей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E93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приобре-тенных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элитных семян</w:t>
            </w:r>
          </w:p>
          <w:p w14:paraId="79DEBCB5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FA6DC0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зяйствен-ных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культур,</w:t>
            </w:r>
          </w:p>
          <w:p w14:paraId="525164A5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FE90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засеянная элитными семенами</w:t>
            </w:r>
          </w:p>
          <w:p w14:paraId="63C88E03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FFCEFAB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зяйствен-ных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культур, 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4026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14:paraId="5740C127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выплате, рублей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DCB7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806B1" w14:paraId="6366A70A" w14:textId="77777777" w:rsidTr="001806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416F" w14:textId="77777777" w:rsidR="001806B1" w:rsidRDefault="001806B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2BC0" w14:textId="77777777" w:rsidR="001806B1" w:rsidRDefault="001806B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11EE" w14:textId="77777777" w:rsidR="001806B1" w:rsidRDefault="001806B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C59B" w14:textId="77777777" w:rsidR="001806B1" w:rsidRDefault="001806B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A5C0" w14:textId="77777777" w:rsidR="001806B1" w:rsidRDefault="001806B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7370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подле-жит выплате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94D6" w14:textId="77777777" w:rsidR="001806B1" w:rsidRDefault="001806B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подле-жит выплате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 бюджета, рублей</w:t>
            </w:r>
          </w:p>
        </w:tc>
      </w:tr>
      <w:tr w:rsidR="001806B1" w14:paraId="213AAE75" w14:textId="77777777" w:rsidTr="001806B1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78B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253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A78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239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C60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648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5F7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B1" w14:paraId="1073B3ED" w14:textId="77777777" w:rsidTr="001806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D5E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833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953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C53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9B5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827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13C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B1" w14:paraId="0870A29F" w14:textId="77777777" w:rsidTr="001806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3894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696D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E09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C41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C32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E95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83F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B1" w14:paraId="74A386C1" w14:textId="77777777" w:rsidTr="001806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70C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46D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DA3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E36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250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3B47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211" w14:textId="77777777" w:rsidR="001806B1" w:rsidRDefault="001806B1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759F90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771E1E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3CB57B1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EFDF44" w14:textId="77777777" w:rsidR="001806B1" w:rsidRDefault="001806B1" w:rsidP="001806B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производившее расчет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        ______________________</w:t>
      </w:r>
    </w:p>
    <w:p w14:paraId="6F5515DB" w14:textId="77777777" w:rsidR="001806B1" w:rsidRDefault="001806B1" w:rsidP="001806B1">
      <w:pPr>
        <w:tabs>
          <w:tab w:val="left" w:pos="3119"/>
          <w:tab w:val="left" w:pos="3960"/>
          <w:tab w:val="left" w:pos="7230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(подпись)             (расшифровка подписи)</w:t>
      </w:r>
    </w:p>
    <w:p w14:paraId="2E3470D0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8B7F3" w14:textId="77777777" w:rsidR="001806B1" w:rsidRDefault="001806B1" w:rsidP="001806B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____________20__г.</w:t>
      </w:r>
    </w:p>
    <w:p w14:paraId="1115BDB2" w14:textId="77777777" w:rsidR="001806B1" w:rsidRDefault="001806B1" w:rsidP="0018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F6ADC" w14:textId="77777777" w:rsidR="006F16BE" w:rsidRDefault="006F16BE"/>
    <w:sectPr w:rsidR="006F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F0CD8"/>
    <w:multiLevelType w:val="hybridMultilevel"/>
    <w:tmpl w:val="C2D4E9FC"/>
    <w:lvl w:ilvl="0" w:tplc="7706A2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B0"/>
    <w:rsid w:val="00032DED"/>
    <w:rsid w:val="0008320C"/>
    <w:rsid w:val="001806B1"/>
    <w:rsid w:val="002255B0"/>
    <w:rsid w:val="00230159"/>
    <w:rsid w:val="00296EF3"/>
    <w:rsid w:val="002C125C"/>
    <w:rsid w:val="00343E5A"/>
    <w:rsid w:val="00452544"/>
    <w:rsid w:val="004D343C"/>
    <w:rsid w:val="005A3D64"/>
    <w:rsid w:val="005B5CB0"/>
    <w:rsid w:val="006273D0"/>
    <w:rsid w:val="00665D64"/>
    <w:rsid w:val="00691DBA"/>
    <w:rsid w:val="006D7DD1"/>
    <w:rsid w:val="006E28A0"/>
    <w:rsid w:val="006F16BE"/>
    <w:rsid w:val="00737812"/>
    <w:rsid w:val="00764771"/>
    <w:rsid w:val="0077424D"/>
    <w:rsid w:val="007870D4"/>
    <w:rsid w:val="007F4141"/>
    <w:rsid w:val="009521ED"/>
    <w:rsid w:val="00982C18"/>
    <w:rsid w:val="009A0DEC"/>
    <w:rsid w:val="009A5FBF"/>
    <w:rsid w:val="00AD50F2"/>
    <w:rsid w:val="00B03634"/>
    <w:rsid w:val="00BC7E14"/>
    <w:rsid w:val="00BE1A05"/>
    <w:rsid w:val="00C836C1"/>
    <w:rsid w:val="00D51FF5"/>
    <w:rsid w:val="00DA0276"/>
    <w:rsid w:val="00ED60D8"/>
    <w:rsid w:val="00F102FB"/>
    <w:rsid w:val="00F618D4"/>
    <w:rsid w:val="00F647E3"/>
    <w:rsid w:val="00F8669F"/>
    <w:rsid w:val="00F914FE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8F0E"/>
  <w15:chartTrackingRefBased/>
  <w15:docId w15:val="{4EFEF142-FEFD-43E7-B100-D7A2BF5B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6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6B1"/>
    <w:pPr>
      <w:ind w:left="720"/>
      <w:contextualSpacing/>
    </w:pPr>
  </w:style>
  <w:style w:type="paragraph" w:customStyle="1" w:styleId="ConsPlusNormal">
    <w:name w:val="ConsPlusNormal"/>
    <w:rsid w:val="00180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6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1806B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9CEC4277A3E6BCB656341F3A79792F57455EB45368E707B8C45586B29ECA76FF4FE6A481E51E7CB865DC486F5C60B9D34B09663CD48T9C" TargetMode="External"/><Relationship Id="rId13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18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6" Type="http://schemas.openxmlformats.org/officeDocument/2006/relationships/hyperlink" Target="consultantplus://offline/ref=C8BEEA44A9C19FA95722EA9C9EF64923530E8CA54E149C09A71EC2E4681958615FFAC4A290A8B2FACDF0807756B7AC9685E95B030E4C17F11EC608v0T7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7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12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17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25" Type="http://schemas.openxmlformats.org/officeDocument/2006/relationships/hyperlink" Target="consultantplus://offline/ref=8C39CEC4277A3E6BCB656341F3A79792F57455EB45368E707B8C45586B29ECA76FF4FE6A481C57E7CB865DC486F5C60B9D34B09663CD48T9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20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BEEA44A9C19FA95722EA9C9EF64923530E8CA54F179E0FA31EC2E4681958615FFAC4A290A8B2FACCF58D7656B7AC9685E95B030E4C17F11EC608v0T7F" TargetMode="External"/><Relationship Id="rId11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24" Type="http://schemas.openxmlformats.org/officeDocument/2006/relationships/hyperlink" Target="consultantplus://offline/ref=8C39CEC4277A3E6BCB656341F3A79792F57455EB45368E707B8C45586B29ECA76FF4FE6A481E51E7CB865DC486F5C60B9D34B09663CD48T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23" Type="http://schemas.openxmlformats.org/officeDocument/2006/relationships/hyperlink" Target="consultantplus://offline/ref=C8BEEA44A9C19FA95722EA9C9EF64923530E8CA54E149C09A71EC2E4681958615FFAC4A290A8B2FACDF0807756B7AC9685E95B030E4C17F11EC608v0T7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8BEEA44A9C19FA95722F491889A132C5704D2AD48159659F94199B93F10523618B59DE0D4A5B3FBC5FBD02F19B6F0D2D2FA5B020E4E14EDv1TEF" TargetMode="External"/><Relationship Id="rId19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9CEC4277A3E6BCB656341F3A79792F57455EB45368E707B8C45586B29ECA76FF4FE6A481C57E7CB865DC486F5C60B9D34B09663CD48T9C" TargetMode="External"/><Relationship Id="rId14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22" Type="http://schemas.openxmlformats.org/officeDocument/2006/relationships/hyperlink" Target="file:///C:\Users\selh_318-3\Desktop\&#1053;&#1055;&#1040;\234-&#1087;&#1087;%20(%202022%20&#1101;&#1083;&#1080;&#1090;&#1072;)\&#1055;&#1086;&#1088;&#1103;&#1076;&#1086;&#1082;%20&#1087;&#1086;%20&#1101;&#1083;&#1080;&#1090;&#1077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857B-E510-4DE6-9824-347C7437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Татаринцева Татьяна Александровна</dc:creator>
  <cp:keywords/>
  <dc:description/>
  <cp:lastModifiedBy>Татаринцева Татьяна Александровна</cp:lastModifiedBy>
  <cp:revision>25</cp:revision>
  <cp:lastPrinted>2022-11-11T05:02:00Z</cp:lastPrinted>
  <dcterms:created xsi:type="dcterms:W3CDTF">2022-11-10T23:24:00Z</dcterms:created>
  <dcterms:modified xsi:type="dcterms:W3CDTF">2022-11-14T05:40:00Z</dcterms:modified>
</cp:coreProperties>
</file>